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6175" w14:textId="53DB4E47" w:rsidR="00643CC3" w:rsidRPr="002A551D" w:rsidRDefault="005F2A8B" w:rsidP="00E2371A">
      <w:pPr>
        <w:spacing w:line="240" w:lineRule="auto"/>
        <w:jc w:val="right"/>
        <w:rPr>
          <w:rFonts w:ascii="Arial" w:hAnsi="Arial" w:cs="Arial"/>
          <w:b/>
          <w:spacing w:val="6"/>
          <w:sz w:val="22"/>
          <w:szCs w:val="22"/>
        </w:rPr>
      </w:pPr>
      <w:r w:rsidRPr="002A551D">
        <w:rPr>
          <w:rFonts w:ascii="Arial" w:hAnsi="Arial" w:cs="Arial"/>
          <w:spacing w:val="6"/>
          <w:sz w:val="22"/>
          <w:szCs w:val="22"/>
        </w:rPr>
        <w:t>[</w:t>
      </w:r>
      <w:r w:rsidR="00E2371A" w:rsidRPr="002A551D">
        <w:rPr>
          <w:rFonts w:ascii="Arial" w:hAnsi="Arial" w:cs="Arial"/>
          <w:spacing w:val="6"/>
          <w:sz w:val="22"/>
          <w:szCs w:val="22"/>
        </w:rPr>
        <w:t>*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] </w:t>
      </w:r>
      <w:r w:rsidR="00E2371A" w:rsidRPr="002A551D">
        <w:rPr>
          <w:rFonts w:ascii="Arial" w:hAnsi="Arial" w:cs="Arial"/>
          <w:spacing w:val="6"/>
          <w:sz w:val="22"/>
          <w:szCs w:val="22"/>
        </w:rPr>
        <w:t xml:space="preserve">Lugar y Fecha </w:t>
      </w:r>
      <w:r w:rsidR="000F6F8C" w:rsidRPr="002A551D">
        <w:rPr>
          <w:rFonts w:ascii="Arial" w:hAnsi="Arial" w:cs="Arial"/>
          <w:spacing w:val="6"/>
          <w:sz w:val="22"/>
          <w:szCs w:val="22"/>
        </w:rPr>
        <w:t>d</w:t>
      </w:r>
      <w:r w:rsidR="00E2371A" w:rsidRPr="002A551D">
        <w:rPr>
          <w:rFonts w:ascii="Arial" w:hAnsi="Arial" w:cs="Arial"/>
          <w:spacing w:val="6"/>
          <w:sz w:val="22"/>
          <w:szCs w:val="22"/>
        </w:rPr>
        <w:t>e Expedició</w:t>
      </w:r>
      <w:r w:rsidR="000D2F8B" w:rsidRPr="002A551D">
        <w:rPr>
          <w:rFonts w:ascii="Arial" w:hAnsi="Arial" w:cs="Arial"/>
          <w:spacing w:val="6"/>
          <w:sz w:val="22"/>
          <w:szCs w:val="22"/>
        </w:rPr>
        <w:t>n</w:t>
      </w:r>
      <w:r w:rsidR="00E2371A" w:rsidRPr="002A551D">
        <w:rPr>
          <w:rFonts w:ascii="Arial" w:hAnsi="Arial" w:cs="Arial"/>
          <w:b/>
          <w:spacing w:val="6"/>
          <w:sz w:val="22"/>
          <w:szCs w:val="22"/>
        </w:rPr>
        <w:t xml:space="preserve"> </w:t>
      </w:r>
    </w:p>
    <w:p w14:paraId="372690A8" w14:textId="243D3BB5" w:rsidR="00643CC3" w:rsidRPr="002A551D" w:rsidRDefault="006459C5" w:rsidP="00E2371A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2A551D">
        <w:rPr>
          <w:rFonts w:ascii="Arial" w:hAnsi="Arial" w:cs="Arial"/>
          <w:b/>
          <w:spacing w:val="6"/>
          <w:sz w:val="22"/>
          <w:szCs w:val="22"/>
        </w:rPr>
        <w:t>Lic. Jorge Antonio Hidalgo Tirado</w:t>
      </w:r>
    </w:p>
    <w:p w14:paraId="5D885DFD" w14:textId="77777777" w:rsidR="00643CC3" w:rsidRPr="002A551D" w:rsidRDefault="00643CC3" w:rsidP="00E2371A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2A551D">
        <w:rPr>
          <w:rFonts w:ascii="Arial" w:hAnsi="Arial" w:cs="Arial"/>
          <w:b/>
          <w:spacing w:val="6"/>
          <w:sz w:val="22"/>
          <w:szCs w:val="22"/>
        </w:rPr>
        <w:t>Secretario de Finanzas</w:t>
      </w:r>
    </w:p>
    <w:p w14:paraId="538A8E66" w14:textId="77777777" w:rsidR="00643CC3" w:rsidRPr="002A551D" w:rsidRDefault="00643CC3" w:rsidP="00E2371A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2A551D">
        <w:rPr>
          <w:rFonts w:ascii="Arial" w:hAnsi="Arial" w:cs="Arial"/>
          <w:b/>
          <w:spacing w:val="6"/>
          <w:sz w:val="22"/>
          <w:szCs w:val="22"/>
        </w:rPr>
        <w:t>Gobierno del Estado de Oaxaca</w:t>
      </w:r>
    </w:p>
    <w:p w14:paraId="0585B095" w14:textId="0A6A4F40" w:rsidR="00643CC3" w:rsidRPr="002A551D" w:rsidRDefault="00643CC3" w:rsidP="00E2371A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2A551D">
        <w:rPr>
          <w:rFonts w:ascii="Arial" w:hAnsi="Arial" w:cs="Arial"/>
          <w:b/>
          <w:spacing w:val="6"/>
          <w:sz w:val="22"/>
          <w:szCs w:val="22"/>
        </w:rPr>
        <w:t>P r e s e n t e</w:t>
      </w:r>
    </w:p>
    <w:p w14:paraId="2B6EFE40" w14:textId="77777777" w:rsidR="002A551D" w:rsidRPr="002A551D" w:rsidRDefault="002A551D" w:rsidP="00E2371A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</w:p>
    <w:p w14:paraId="74D3E937" w14:textId="77777777" w:rsidR="00643CC3" w:rsidRPr="002A551D" w:rsidRDefault="00643CC3" w:rsidP="00E2371A">
      <w:pPr>
        <w:spacing w:line="240" w:lineRule="auto"/>
        <w:rPr>
          <w:rFonts w:ascii="Arial" w:hAnsi="Arial" w:cs="Arial"/>
          <w:b/>
          <w:bCs/>
          <w:spacing w:val="6"/>
          <w:sz w:val="22"/>
          <w:szCs w:val="22"/>
        </w:rPr>
      </w:pPr>
    </w:p>
    <w:p w14:paraId="26BAEF63" w14:textId="77777777" w:rsidR="003507B5" w:rsidRPr="002A551D" w:rsidRDefault="00643CC3" w:rsidP="00E2371A">
      <w:pPr>
        <w:spacing w:line="240" w:lineRule="auto"/>
        <w:jc w:val="right"/>
        <w:rPr>
          <w:rFonts w:ascii="Arial" w:hAnsi="Arial" w:cs="Arial"/>
          <w:b/>
          <w:bCs/>
          <w:spacing w:val="6"/>
          <w:sz w:val="22"/>
          <w:szCs w:val="22"/>
        </w:rPr>
      </w:pPr>
      <w:r w:rsidRPr="002A551D">
        <w:rPr>
          <w:rFonts w:ascii="Arial" w:hAnsi="Arial" w:cs="Arial"/>
          <w:b/>
          <w:bCs/>
          <w:spacing w:val="6"/>
          <w:sz w:val="22"/>
          <w:szCs w:val="22"/>
        </w:rPr>
        <w:t xml:space="preserve">Re. Oferta irrevocable para la Licitación Pública </w:t>
      </w:r>
    </w:p>
    <w:p w14:paraId="00A6DFD1" w14:textId="30FB07F7" w:rsidR="00643CC3" w:rsidRPr="002A551D" w:rsidRDefault="00643CC3" w:rsidP="00E2371A">
      <w:pPr>
        <w:spacing w:line="240" w:lineRule="auto"/>
        <w:jc w:val="right"/>
        <w:rPr>
          <w:rFonts w:ascii="Arial" w:hAnsi="Arial" w:cs="Arial"/>
          <w:b/>
          <w:bCs/>
          <w:spacing w:val="6"/>
          <w:sz w:val="22"/>
          <w:szCs w:val="22"/>
        </w:rPr>
      </w:pPr>
      <w:r w:rsidRPr="002A551D">
        <w:rPr>
          <w:rFonts w:ascii="Arial" w:hAnsi="Arial" w:cs="Arial"/>
          <w:b/>
          <w:bCs/>
          <w:spacing w:val="6"/>
          <w:sz w:val="22"/>
          <w:szCs w:val="22"/>
        </w:rPr>
        <w:t xml:space="preserve">No. </w:t>
      </w:r>
      <w:r w:rsidR="005D300F" w:rsidRPr="002A551D">
        <w:rPr>
          <w:rFonts w:ascii="Arial" w:hAnsi="Arial" w:cs="Arial"/>
          <w:b/>
          <w:bCs/>
          <w:spacing w:val="6"/>
          <w:sz w:val="22"/>
          <w:szCs w:val="22"/>
        </w:rPr>
        <w:t>LA-OAX-DID-00</w:t>
      </w:r>
      <w:r w:rsidR="00B47AB7" w:rsidRPr="002A551D">
        <w:rPr>
          <w:rFonts w:ascii="Arial" w:hAnsi="Arial" w:cs="Arial"/>
          <w:b/>
          <w:bCs/>
          <w:spacing w:val="6"/>
          <w:sz w:val="22"/>
          <w:szCs w:val="22"/>
        </w:rPr>
        <w:t>3</w:t>
      </w:r>
      <w:r w:rsidR="005D300F" w:rsidRPr="002A551D">
        <w:rPr>
          <w:rFonts w:ascii="Arial" w:hAnsi="Arial" w:cs="Arial"/>
          <w:b/>
          <w:bCs/>
          <w:spacing w:val="6"/>
          <w:sz w:val="22"/>
          <w:szCs w:val="22"/>
        </w:rPr>
        <w:t>-2022</w:t>
      </w:r>
      <w:r w:rsidR="003507B5" w:rsidRPr="002A551D">
        <w:rPr>
          <w:rFonts w:ascii="Arial" w:hAnsi="Arial" w:cs="Arial"/>
          <w:b/>
          <w:bCs/>
          <w:spacing w:val="6"/>
          <w:sz w:val="22"/>
          <w:szCs w:val="22"/>
        </w:rPr>
        <w:t xml:space="preserve">, Financiamiento </w:t>
      </w:r>
      <w:r w:rsidR="00A86AA0" w:rsidRPr="002A551D">
        <w:rPr>
          <w:rFonts w:ascii="Arial" w:hAnsi="Arial" w:cs="Arial"/>
          <w:b/>
          <w:bCs/>
          <w:spacing w:val="6"/>
          <w:sz w:val="22"/>
          <w:szCs w:val="22"/>
        </w:rPr>
        <w:t>Banobras</w:t>
      </w:r>
      <w:r w:rsidR="00F65B03" w:rsidRPr="002A551D">
        <w:rPr>
          <w:rFonts w:ascii="Arial" w:hAnsi="Arial" w:cs="Arial"/>
          <w:b/>
          <w:bCs/>
          <w:spacing w:val="6"/>
          <w:sz w:val="22"/>
          <w:szCs w:val="22"/>
        </w:rPr>
        <w:t xml:space="preserve"> 1</w:t>
      </w:r>
      <w:r w:rsidR="00D669C9" w:rsidRPr="002A551D">
        <w:rPr>
          <w:rFonts w:ascii="Arial" w:hAnsi="Arial" w:cs="Arial"/>
          <w:b/>
          <w:bCs/>
          <w:spacing w:val="6"/>
          <w:sz w:val="22"/>
          <w:szCs w:val="22"/>
        </w:rPr>
        <w:t>.</w:t>
      </w:r>
    </w:p>
    <w:p w14:paraId="1CE4F9B8" w14:textId="77777777" w:rsidR="00643CC3" w:rsidRPr="002A551D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174CC271" w14:textId="4CB616B2" w:rsidR="00643CC3" w:rsidRPr="002A551D" w:rsidRDefault="00643CC3" w:rsidP="00E2371A">
      <w:pPr>
        <w:spacing w:line="240" w:lineRule="auto"/>
        <w:ind w:firstLine="708"/>
        <w:jc w:val="both"/>
        <w:rPr>
          <w:rFonts w:ascii="Arial" w:hAnsi="Arial" w:cs="Arial"/>
          <w:b/>
          <w:spacing w:val="6"/>
          <w:sz w:val="22"/>
          <w:szCs w:val="22"/>
        </w:rPr>
      </w:pPr>
      <w:r w:rsidRPr="002A551D">
        <w:rPr>
          <w:rFonts w:ascii="Arial" w:hAnsi="Arial" w:cs="Arial"/>
          <w:spacing w:val="6"/>
          <w:sz w:val="22"/>
          <w:szCs w:val="22"/>
        </w:rPr>
        <w:t>[Nombre del Licitante], representada por [Nombre del Representante], según se ha acreditado con la documentación [Datos del Poder] (</w:t>
      </w:r>
      <w:r w:rsidR="009318F3" w:rsidRPr="002A551D">
        <w:rPr>
          <w:rFonts w:ascii="Arial" w:hAnsi="Arial" w:cs="Arial"/>
          <w:spacing w:val="6"/>
          <w:sz w:val="22"/>
          <w:szCs w:val="22"/>
        </w:rPr>
        <w:t>la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 “</w:t>
      </w:r>
      <w:r w:rsidR="009318F3" w:rsidRPr="002A551D">
        <w:rPr>
          <w:rFonts w:ascii="Arial" w:hAnsi="Arial" w:cs="Arial"/>
          <w:spacing w:val="6"/>
          <w:sz w:val="22"/>
          <w:szCs w:val="22"/>
          <w:u w:val="single"/>
        </w:rPr>
        <w:t>Institución Financiera</w:t>
      </w:r>
      <w:r w:rsidRPr="002A551D">
        <w:rPr>
          <w:rFonts w:ascii="Arial" w:hAnsi="Arial" w:cs="Arial"/>
          <w:spacing w:val="6"/>
          <w:sz w:val="22"/>
          <w:szCs w:val="22"/>
        </w:rPr>
        <w:t>”), enviada el [</w:t>
      </w:r>
      <w:r w:rsidR="00E2371A" w:rsidRPr="002A551D">
        <w:rPr>
          <w:rFonts w:ascii="Arial" w:hAnsi="Arial" w:cs="Arial"/>
          <w:spacing w:val="6"/>
          <w:sz w:val="22"/>
          <w:szCs w:val="22"/>
        </w:rPr>
        <w:t>*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] de </w:t>
      </w:r>
      <w:r w:rsidR="00E64DFA" w:rsidRPr="002A551D">
        <w:rPr>
          <w:rFonts w:ascii="Arial" w:hAnsi="Arial" w:cs="Arial"/>
          <w:spacing w:val="6"/>
          <w:sz w:val="22"/>
          <w:szCs w:val="22"/>
        </w:rPr>
        <w:t>mayo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 a la Secretaría de Finanzas del Poder Ejecutivo (la “</w:t>
      </w:r>
      <w:r w:rsidRPr="002A551D">
        <w:rPr>
          <w:rFonts w:ascii="Arial" w:hAnsi="Arial" w:cs="Arial"/>
          <w:spacing w:val="6"/>
          <w:sz w:val="22"/>
          <w:szCs w:val="22"/>
          <w:u w:val="single"/>
        </w:rPr>
        <w:t>Secretaría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”), en la Licitación Pública No. </w:t>
      </w:r>
      <w:r w:rsidR="005D300F" w:rsidRPr="002A551D">
        <w:rPr>
          <w:rFonts w:ascii="Arial" w:hAnsi="Arial" w:cs="Arial"/>
          <w:spacing w:val="6"/>
          <w:sz w:val="22"/>
          <w:szCs w:val="22"/>
        </w:rPr>
        <w:t>LA-OAX-DID-00</w:t>
      </w:r>
      <w:r w:rsidR="00B47AB7" w:rsidRPr="002A551D">
        <w:rPr>
          <w:rFonts w:ascii="Arial" w:hAnsi="Arial" w:cs="Arial"/>
          <w:spacing w:val="6"/>
          <w:sz w:val="22"/>
          <w:szCs w:val="22"/>
        </w:rPr>
        <w:t>3</w:t>
      </w:r>
      <w:r w:rsidR="005D300F" w:rsidRPr="002A551D">
        <w:rPr>
          <w:rFonts w:ascii="Arial" w:hAnsi="Arial" w:cs="Arial"/>
          <w:spacing w:val="6"/>
          <w:sz w:val="22"/>
          <w:szCs w:val="22"/>
        </w:rPr>
        <w:t>-2022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 convocada por el Estado Libre y Soberano de Oaxaca (el “</w:t>
      </w:r>
      <w:r w:rsidRPr="002A551D">
        <w:rPr>
          <w:rFonts w:ascii="Arial" w:hAnsi="Arial" w:cs="Arial"/>
          <w:spacing w:val="6"/>
          <w:sz w:val="22"/>
          <w:szCs w:val="22"/>
          <w:u w:val="single"/>
        </w:rPr>
        <w:t>Estado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”), a través de la Secretaría, el </w:t>
      </w:r>
      <w:r w:rsidR="00DB3146" w:rsidRPr="002A551D">
        <w:rPr>
          <w:rFonts w:ascii="Arial" w:hAnsi="Arial" w:cs="Arial"/>
          <w:spacing w:val="6"/>
          <w:sz w:val="22"/>
          <w:szCs w:val="22"/>
        </w:rPr>
        <w:t>4</w:t>
      </w:r>
      <w:r w:rsidR="00E64DFA" w:rsidRPr="002A551D">
        <w:rPr>
          <w:rFonts w:ascii="Arial" w:hAnsi="Arial" w:cs="Arial"/>
          <w:spacing w:val="6"/>
          <w:sz w:val="22"/>
          <w:szCs w:val="22"/>
        </w:rPr>
        <w:t xml:space="preserve"> </w:t>
      </w:r>
      <w:r w:rsidR="00FC1120" w:rsidRPr="002A551D">
        <w:rPr>
          <w:rFonts w:ascii="Arial" w:hAnsi="Arial" w:cs="Arial"/>
          <w:spacing w:val="6"/>
          <w:sz w:val="22"/>
          <w:szCs w:val="22"/>
        </w:rPr>
        <w:t xml:space="preserve">de </w:t>
      </w:r>
      <w:r w:rsidR="00B47AB7" w:rsidRPr="002A551D">
        <w:rPr>
          <w:rFonts w:ascii="Arial" w:hAnsi="Arial" w:cs="Arial"/>
          <w:spacing w:val="6"/>
          <w:sz w:val="22"/>
          <w:szCs w:val="22"/>
        </w:rPr>
        <w:t>mayo</w:t>
      </w:r>
      <w:r w:rsidR="00E2371A" w:rsidRPr="002A551D">
        <w:rPr>
          <w:rFonts w:ascii="Arial" w:hAnsi="Arial" w:cs="Arial"/>
          <w:spacing w:val="6"/>
          <w:sz w:val="22"/>
          <w:szCs w:val="22"/>
        </w:rPr>
        <w:t xml:space="preserve"> 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de </w:t>
      </w:r>
      <w:r w:rsidR="00882FEB" w:rsidRPr="002A551D">
        <w:rPr>
          <w:rFonts w:ascii="Arial" w:hAnsi="Arial" w:cs="Arial"/>
          <w:spacing w:val="6"/>
          <w:sz w:val="22"/>
          <w:szCs w:val="22"/>
        </w:rPr>
        <w:t>2022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 (la “</w:t>
      </w:r>
      <w:r w:rsidRPr="002A551D">
        <w:rPr>
          <w:rFonts w:ascii="Arial" w:hAnsi="Arial" w:cs="Arial"/>
          <w:spacing w:val="6"/>
          <w:sz w:val="22"/>
          <w:szCs w:val="22"/>
          <w:u w:val="single"/>
        </w:rPr>
        <w:t>Convocatoria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”), presenta la siguiente Oferta para el instrumento derivado de intercambio de tasas de interés, de tasa variable a fija del tipo swap, con la finalidad de darle cobertura al Financiamiento </w:t>
      </w:r>
      <w:r w:rsidR="00A86AA0" w:rsidRPr="002A551D">
        <w:rPr>
          <w:rFonts w:ascii="Arial" w:hAnsi="Arial" w:cs="Arial"/>
          <w:spacing w:val="6"/>
          <w:sz w:val="22"/>
          <w:szCs w:val="22"/>
        </w:rPr>
        <w:t>Banobras</w:t>
      </w:r>
      <w:r w:rsidR="00F65B03" w:rsidRPr="002A551D">
        <w:rPr>
          <w:rFonts w:ascii="Arial" w:hAnsi="Arial" w:cs="Arial"/>
          <w:spacing w:val="6"/>
          <w:sz w:val="22"/>
          <w:szCs w:val="22"/>
        </w:rPr>
        <w:t xml:space="preserve"> 1</w:t>
      </w:r>
      <w:r w:rsidR="003507B5" w:rsidRPr="002A551D">
        <w:rPr>
          <w:rFonts w:ascii="Arial" w:hAnsi="Arial" w:cs="Arial"/>
          <w:spacing w:val="6"/>
          <w:sz w:val="22"/>
          <w:szCs w:val="22"/>
        </w:rPr>
        <w:t xml:space="preserve"> 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que se describe en la presente. </w:t>
      </w:r>
    </w:p>
    <w:p w14:paraId="76CC29AC" w14:textId="77777777" w:rsidR="00643CC3" w:rsidRPr="002A551D" w:rsidRDefault="00643CC3" w:rsidP="00E2371A">
      <w:pPr>
        <w:spacing w:line="240" w:lineRule="auto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</w:p>
    <w:p w14:paraId="1167B205" w14:textId="77777777" w:rsidR="00643CC3" w:rsidRPr="002A551D" w:rsidRDefault="00643CC3" w:rsidP="00E2371A">
      <w:pPr>
        <w:spacing w:line="240" w:lineRule="auto"/>
        <w:ind w:firstLine="708"/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 w:rsidRPr="002A551D">
        <w:rPr>
          <w:rFonts w:ascii="Arial" w:hAnsi="Arial" w:cs="Arial"/>
          <w:i/>
          <w:iCs/>
          <w:sz w:val="22"/>
          <w:szCs w:val="22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2A551D" w:rsidRDefault="00643CC3" w:rsidP="00E2371A">
      <w:pPr>
        <w:spacing w:line="240" w:lineRule="auto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</w:p>
    <w:p w14:paraId="788AADC1" w14:textId="00BF20CF" w:rsidR="00643CC3" w:rsidRPr="002A551D" w:rsidRDefault="00D669C9" w:rsidP="00E2371A">
      <w:pPr>
        <w:spacing w:line="240" w:lineRule="auto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  <w:r w:rsidRPr="002A551D">
        <w:rPr>
          <w:rFonts w:ascii="Arial" w:hAnsi="Arial" w:cs="Arial"/>
          <w:spacing w:val="6"/>
          <w:sz w:val="22"/>
          <w:szCs w:val="22"/>
        </w:rPr>
        <w:t>La Institución Financiera</w:t>
      </w:r>
      <w:r w:rsidR="00643CC3" w:rsidRPr="002A551D">
        <w:rPr>
          <w:rFonts w:ascii="Arial" w:hAnsi="Arial" w:cs="Arial"/>
          <w:spacing w:val="6"/>
          <w:sz w:val="22"/>
          <w:szCs w:val="22"/>
        </w:rPr>
        <w:t xml:space="preserve"> manifiesta que la presente Oferta constituye una oferta en firme, vinculante e irrevocable, con una vigencia hasta la fecha y hora prevista</w:t>
      </w:r>
      <w:r w:rsidR="00FC1120" w:rsidRPr="002A551D">
        <w:rPr>
          <w:rFonts w:ascii="Arial" w:hAnsi="Arial" w:cs="Arial"/>
          <w:spacing w:val="6"/>
          <w:sz w:val="22"/>
          <w:szCs w:val="22"/>
        </w:rPr>
        <w:t>s</w:t>
      </w:r>
      <w:r w:rsidR="00643CC3" w:rsidRPr="002A551D">
        <w:rPr>
          <w:rFonts w:ascii="Arial" w:hAnsi="Arial" w:cs="Arial"/>
          <w:spacing w:val="6"/>
          <w:sz w:val="22"/>
          <w:szCs w:val="22"/>
        </w:rPr>
        <w:t xml:space="preserve"> en la Convocatoria, bajo los siguientes términos y condiciones:</w:t>
      </w:r>
    </w:p>
    <w:p w14:paraId="7B38C41D" w14:textId="77777777" w:rsidR="00643CC3" w:rsidRPr="002A551D" w:rsidRDefault="00643CC3" w:rsidP="00E2371A">
      <w:pPr>
        <w:spacing w:line="240" w:lineRule="auto"/>
        <w:rPr>
          <w:rFonts w:ascii="Arial" w:hAnsi="Arial" w:cs="Arial"/>
          <w:b/>
          <w:bCs/>
          <w:spacing w:val="6"/>
          <w:sz w:val="22"/>
          <w:szCs w:val="22"/>
        </w:rPr>
      </w:pPr>
    </w:p>
    <w:p w14:paraId="4BC8883E" w14:textId="77777777" w:rsidR="00643CC3" w:rsidRPr="002A551D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2A551D">
        <w:rPr>
          <w:rFonts w:ascii="Arial" w:hAnsi="Arial" w:cs="Arial"/>
          <w:b/>
          <w:bCs/>
          <w:spacing w:val="6"/>
        </w:rPr>
        <w:t>Aspectos a Ofertar:</w:t>
      </w:r>
    </w:p>
    <w:p w14:paraId="671F882A" w14:textId="77777777" w:rsidR="00643CC3" w:rsidRPr="002A551D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3FB7A4B3" w14:textId="77777777" w:rsidR="00643CC3" w:rsidRPr="002A551D" w:rsidRDefault="00643CC3" w:rsidP="00E2371A">
      <w:pPr>
        <w:spacing w:line="240" w:lineRule="auto"/>
        <w:jc w:val="both"/>
        <w:rPr>
          <w:rFonts w:ascii="Arial" w:hAnsi="Arial" w:cs="Arial"/>
          <w:b/>
          <w:bCs/>
          <w:spacing w:val="6"/>
          <w:sz w:val="22"/>
          <w:szCs w:val="22"/>
        </w:rPr>
      </w:pPr>
      <w:r w:rsidRPr="002A551D">
        <w:rPr>
          <w:rFonts w:ascii="Arial" w:hAnsi="Arial" w:cs="Arial"/>
          <w:b/>
          <w:bCs/>
          <w:spacing w:val="6"/>
          <w:sz w:val="22"/>
          <w:szCs w:val="22"/>
        </w:rPr>
        <w:t>Tasa fija ofertada a cambio de la Tasa de Referencia (TIIE 28): _______% (Nota: deberá expresarse en 4 decimales).</w:t>
      </w:r>
    </w:p>
    <w:p w14:paraId="03364105" w14:textId="77777777" w:rsidR="00643CC3" w:rsidRPr="002A551D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53691610" w14:textId="77777777" w:rsidR="00643CC3" w:rsidRPr="002A551D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2A551D">
        <w:rPr>
          <w:rFonts w:ascii="Arial" w:hAnsi="Arial" w:cs="Arial"/>
          <w:b/>
          <w:bCs/>
          <w:spacing w:val="6"/>
        </w:rPr>
        <w:t>Características del Instrumento Derivado:</w:t>
      </w:r>
    </w:p>
    <w:p w14:paraId="018034F7" w14:textId="77777777" w:rsidR="00643CC3" w:rsidRPr="002A551D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2A551D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2A551D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spacing w:val="6"/>
                <w:sz w:val="22"/>
                <w:szCs w:val="22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2A551D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Instrumento derivado de intercambio de tasas de interés del tipo swap, para intercambiar la tasa variable de TIIE 28 a Tasa Fija.</w:t>
            </w:r>
          </w:p>
          <w:p w14:paraId="725A9846" w14:textId="77777777" w:rsidR="00643CC3" w:rsidRPr="002A551D" w:rsidRDefault="00643CC3" w:rsidP="00E2371A">
            <w:pPr>
              <w:jc w:val="both"/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</w:tr>
      <w:tr w:rsidR="00643CC3" w:rsidRPr="002A551D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2A551D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spacing w:val="6"/>
                <w:sz w:val="22"/>
                <w:szCs w:val="22"/>
              </w:rPr>
              <w:t>Financiamiento al que está asociado:</w:t>
            </w:r>
          </w:p>
          <w:p w14:paraId="0C1D7DC0" w14:textId="77777777" w:rsidR="00643CC3" w:rsidRPr="002A551D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111B2285" w:rsidR="00643CC3" w:rsidRPr="002A551D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La </w:t>
            </w:r>
            <w:r w:rsidR="00B47AB7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décim</w:t>
            </w:r>
            <w:r w:rsidR="000E2E7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a</w:t>
            </w:r>
            <w:r w:rsidR="00B47AB7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primera disposición</w:t>
            </w:r>
            <w:r w:rsidR="00E65E45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del Contrato de Apertura de C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rédito </w:t>
            </w:r>
            <w:r w:rsidR="00E65E45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S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imple, de fecha 7 de febrero de 2020, celebrado con 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el Banco Nacional de Obras y Servicios Públicos, Sociedad Nacional de Crédito, Institución de Banca de Desarrollo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, hasta por la cantidad de 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$</w:t>
            </w:r>
            <w:r w:rsidR="00A86AA0" w:rsidRPr="002A55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(</w:t>
            </w:r>
            <w:r w:rsidR="00A86AA0"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trescientos sesenta y dos millones novecientos catorce mil ochocientos 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pesos </w:t>
            </w:r>
            <w:r w:rsidR="00A86AA0" w:rsidRPr="002A551D">
              <w:rPr>
                <w:rFonts w:ascii="Arial" w:hAnsi="Arial" w:cs="Arial"/>
                <w:spacing w:val="6"/>
                <w:sz w:val="22"/>
                <w:szCs w:val="22"/>
              </w:rPr>
              <w:t>47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/100 M.N.) (el “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u w:val="single"/>
              </w:rPr>
              <w:t>Financiamiento Banobras</w:t>
            </w:r>
            <w:r w:rsidR="00F65B03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u w:val="single"/>
              </w:rPr>
              <w:t xml:space="preserve"> 1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”)</w:t>
            </w:r>
            <w:r w:rsidR="00E2371A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2C086E32" w14:textId="77777777" w:rsidR="00643CC3" w:rsidRPr="002A551D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2A551D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2A551D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spacing w:val="6"/>
                <w:sz w:val="22"/>
                <w:szCs w:val="22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7228" w14:textId="2A4A375E" w:rsidR="00643CC3" w:rsidRPr="002A551D" w:rsidRDefault="001950F9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L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a cantidad de </w:t>
            </w:r>
            <w:r w:rsidR="00690DF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$5,7</w:t>
            </w:r>
            <w:r w:rsidR="00061FE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92</w:t>
            </w:r>
            <w:r w:rsidR="00690DF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,</w:t>
            </w:r>
            <w:r w:rsidR="00061FE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059</w:t>
            </w:r>
            <w:r w:rsidR="00690DF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.</w:t>
            </w:r>
            <w:r w:rsidR="00061FE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18</w:t>
            </w:r>
            <w:r w:rsidR="00690DF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 xml:space="preserve"> (cinco millones setecientos </w:t>
            </w:r>
            <w:r w:rsidR="00061FE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nov</w:t>
            </w:r>
            <w:r w:rsidR="00690DF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 xml:space="preserve">enta y </w:t>
            </w:r>
            <w:r w:rsidR="00061FE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dos</w:t>
            </w:r>
            <w:r w:rsidR="00690DF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 xml:space="preserve"> mil </w:t>
            </w:r>
            <w:r w:rsidR="00061FE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cincuenta</w:t>
            </w:r>
            <w:r w:rsidR="00690DF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 xml:space="preserve"> y </w:t>
            </w:r>
            <w:r w:rsidR="00061FE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nueve</w:t>
            </w:r>
            <w:r w:rsidR="00690DF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 xml:space="preserve"> pesos </w:t>
            </w:r>
            <w:r w:rsidR="00061FE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18</w:t>
            </w:r>
            <w:r w:rsidR="00690DF9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/100 M.N.)</w:t>
            </w:r>
            <w:r w:rsidR="00643CC3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, monto que corresponde a la </w:t>
            </w:r>
            <w:r w:rsidR="00B47AB7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décim</w:t>
            </w:r>
            <w:r w:rsidR="000E2E7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a</w:t>
            </w:r>
            <w:r w:rsidR="00B47AB7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primera </w:t>
            </w:r>
            <w:r w:rsidR="00643CC3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disposición del Financiamiento 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Banobras</w:t>
            </w:r>
            <w:r w:rsidR="00F65B03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1</w:t>
            </w:r>
            <w:r w:rsidR="00643CC3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  <w:r w:rsidR="00735A7B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bookmarkStart w:id="0" w:name="_Hlk48768049"/>
            <w:r w:rsidR="002D028E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Lo anterior en el </w:t>
            </w:r>
            <w:r w:rsidR="002D028E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lastRenderedPageBreak/>
              <w:t>entendido que, 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58878541" w14:textId="31B71878" w:rsidR="00146DE8" w:rsidRPr="002A551D" w:rsidRDefault="00146DE8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2A551D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2A551D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spacing w:val="6"/>
                <w:sz w:val="22"/>
                <w:szCs w:val="22"/>
              </w:rPr>
              <w:lastRenderedPageBreak/>
              <w:t>Plazo:</w:t>
            </w:r>
          </w:p>
          <w:p w14:paraId="68B0A5F4" w14:textId="77777777" w:rsidR="00643CC3" w:rsidRPr="002A551D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76F1D025" w:rsidR="00643CC3" w:rsidRPr="002A551D" w:rsidRDefault="00CB0359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4,7</w:t>
            </w:r>
            <w:r w:rsidR="006452B4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06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(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 xml:space="preserve">cuatro mil setecientos </w:t>
            </w:r>
            <w:r w:rsidR="006452B4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seis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) </w:t>
            </w:r>
            <w:r w:rsidR="00882FEB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días</w:t>
            </w:r>
            <w:r w:rsidR="00643CC3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, contados a partir de la Fecha de Inicio del </w:t>
            </w:r>
            <w:r w:rsidR="00FC406C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Instrumento Derivado</w:t>
            </w:r>
            <w:r w:rsidR="00643CC3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0EC370A3" w14:textId="77777777" w:rsidR="00643CC3" w:rsidRPr="002A551D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2A551D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 xml:space="preserve">Fecha de Inicio del </w:t>
            </w:r>
          </w:p>
          <w:p w14:paraId="23D08128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Instrumento Derivado:</w:t>
            </w:r>
          </w:p>
          <w:p w14:paraId="10F79B73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35CB1B58" w:rsidR="00643CC3" w:rsidRPr="002A551D" w:rsidRDefault="00CB0359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1</w:t>
            </w:r>
            <w:r w:rsidR="006452B4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8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882FEB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de </w:t>
            </w:r>
            <w:r w:rsidR="00B47AB7" w:rsidRPr="002A551D">
              <w:rPr>
                <w:rFonts w:ascii="Arial" w:hAnsi="Arial" w:cs="Arial"/>
                <w:spacing w:val="6"/>
                <w:sz w:val="22"/>
                <w:szCs w:val="22"/>
              </w:rPr>
              <w:t>mayo</w:t>
            </w:r>
            <w:r w:rsidR="00E2371A"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882FEB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de </w:t>
            </w:r>
            <w:r w:rsidR="00FC406C" w:rsidRPr="002A551D">
              <w:rPr>
                <w:rFonts w:ascii="Arial" w:hAnsi="Arial" w:cs="Arial"/>
                <w:spacing w:val="6"/>
                <w:sz w:val="22"/>
                <w:szCs w:val="22"/>
              </w:rPr>
              <w:t>2022</w:t>
            </w:r>
            <w:r w:rsidR="00E2371A"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643CC3" w:rsidRPr="002A551D">
              <w:rPr>
                <w:rFonts w:ascii="Arial" w:hAnsi="Arial" w:cs="Arial"/>
                <w:spacing w:val="6"/>
                <w:sz w:val="22"/>
                <w:szCs w:val="22"/>
              </w:rPr>
              <w:t>(incluyéndolo).</w:t>
            </w:r>
          </w:p>
        </w:tc>
      </w:tr>
      <w:tr w:rsidR="00643CC3" w:rsidRPr="002A551D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Fecha de Terminación del Instrumento Derivado:</w:t>
            </w:r>
          </w:p>
          <w:p w14:paraId="72858495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45851637" w:rsidR="00643CC3" w:rsidRPr="002A551D" w:rsidRDefault="00E64DFA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5 </w:t>
            </w:r>
            <w:r w:rsidR="00643CC3"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de </w:t>
            </w: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abril </w:t>
            </w:r>
            <w:r w:rsidR="00643CC3"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de </w:t>
            </w: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2035 </w:t>
            </w:r>
            <w:r w:rsidR="00643CC3" w:rsidRPr="002A551D">
              <w:rPr>
                <w:rFonts w:ascii="Arial" w:hAnsi="Arial" w:cs="Arial"/>
                <w:spacing w:val="6"/>
                <w:sz w:val="22"/>
                <w:szCs w:val="22"/>
              </w:rPr>
              <w:t>(incluyéndolo).</w:t>
            </w:r>
          </w:p>
          <w:p w14:paraId="2BB03915" w14:textId="77777777" w:rsidR="00643CC3" w:rsidRPr="002A551D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2A551D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Periodicidad de pago de los intereses:</w:t>
            </w:r>
          </w:p>
          <w:p w14:paraId="0D04EF93" w14:textId="77777777" w:rsidR="00643CC3" w:rsidRPr="002A551D" w:rsidRDefault="00643CC3" w:rsidP="00E2371A">
            <w:pPr>
              <w:jc w:val="both"/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544A78FA" w:rsidR="00643CC3" w:rsidRPr="002A551D" w:rsidRDefault="00643CC3" w:rsidP="00E2371A">
            <w:pPr>
              <w:jc w:val="both"/>
              <w:rPr>
                <w:rFonts w:ascii="Arial" w:eastAsia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Mensual, en la misma fecha que la Fecha de Pago</w:t>
            </w:r>
            <w:r w:rsidR="00735A7B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(según dicho término se define en el contrato de crédito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del Financiamiento</w:t>
            </w:r>
            <w:r w:rsidR="003507B5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Banobras</w:t>
            </w:r>
            <w:r w:rsidR="00F65B03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1</w:t>
            </w:r>
            <w:r w:rsidR="00735A7B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)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4CFFBF4E" w14:textId="77777777" w:rsidR="00643CC3" w:rsidRPr="002A551D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2A551D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161661A8" w:rsidR="00643CC3" w:rsidRPr="002A551D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>En cada Fecha de Pago</w:t>
            </w:r>
            <w:r w:rsidR="00735A7B"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 (</w:t>
            </w: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según dicho término se define en el </w:t>
            </w:r>
            <w:r w:rsidR="003507B5" w:rsidRPr="002A551D">
              <w:rPr>
                <w:rFonts w:ascii="Arial" w:hAnsi="Arial" w:cs="Arial"/>
                <w:spacing w:val="6"/>
                <w:sz w:val="22"/>
                <w:szCs w:val="22"/>
              </w:rPr>
              <w:t>c</w:t>
            </w: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ontrato de </w:t>
            </w:r>
            <w:r w:rsidR="003507B5" w:rsidRPr="002A551D">
              <w:rPr>
                <w:rFonts w:ascii="Arial" w:hAnsi="Arial" w:cs="Arial"/>
                <w:spacing w:val="6"/>
                <w:sz w:val="22"/>
                <w:szCs w:val="22"/>
              </w:rPr>
              <w:t>c</w:t>
            </w: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>rédito</w:t>
            </w:r>
            <w:r w:rsidR="00735A7B"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 del Financiamiento Banobras</w:t>
            </w:r>
            <w:r w:rsidR="00F65B03"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 1</w:t>
            </w: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), en el entendido que en el caso que los diferenciales sean a favor del Estado, la contraparte deberá abonar 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los recursos correspondientes en la </w:t>
            </w: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>cuenta del Fideicomiso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que </w:t>
            </w: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>para tales efectos le hubiere notificado el Estado, para que dichos recursos sean destinados al pago del Crédito en términos del Fideicomiso F/2004588.</w:t>
            </w:r>
          </w:p>
          <w:p w14:paraId="5FEFD00F" w14:textId="77777777" w:rsidR="00643CC3" w:rsidRPr="002A551D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2A551D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2A551D" w:rsidRDefault="00643CC3" w:rsidP="00E2371A">
            <w:pPr>
              <w:jc w:val="both"/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spacing w:val="6"/>
                <w:sz w:val="22"/>
                <w:szCs w:val="22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2A551D" w:rsidRDefault="00643CC3" w:rsidP="00E2371A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>Sin Gastos Adicionales.</w:t>
            </w:r>
          </w:p>
          <w:p w14:paraId="20F25EF3" w14:textId="77777777" w:rsidR="00643CC3" w:rsidRPr="002A551D" w:rsidRDefault="00643CC3" w:rsidP="00E2371A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2A551D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2A551D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spacing w:val="6"/>
                <w:sz w:val="22"/>
                <w:szCs w:val="22"/>
              </w:rPr>
              <w:t>Gastos Adicionales Contingentes:</w:t>
            </w:r>
          </w:p>
          <w:p w14:paraId="10E74C96" w14:textId="77777777" w:rsidR="00643CC3" w:rsidRPr="002A551D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Pr="002A551D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>Los únicos Gastos Adicionales Contingentes serán aquellos que, en su caso, se generen por el rompimiento del instrumento derivado.</w:t>
            </w:r>
          </w:p>
          <w:p w14:paraId="6E3E0B2A" w14:textId="77777777" w:rsidR="00643CC3" w:rsidRPr="002A551D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</w:tbl>
    <w:p w14:paraId="60603F4E" w14:textId="77777777" w:rsidR="00643CC3" w:rsidRPr="002A551D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676978C9" w14:textId="77777777" w:rsidR="00643CC3" w:rsidRPr="002A551D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2A551D">
        <w:rPr>
          <w:rFonts w:ascii="Arial" w:hAnsi="Arial" w:cs="Arial"/>
          <w:b/>
          <w:bCs/>
          <w:spacing w:val="6"/>
        </w:rPr>
        <w:t>Características del Financiamiento.</w:t>
      </w:r>
    </w:p>
    <w:p w14:paraId="544BB4F9" w14:textId="77777777" w:rsidR="00643CC3" w:rsidRPr="002A551D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2A551D" w14:paraId="7DA67608" w14:textId="77777777" w:rsidTr="003D6EE8">
        <w:tc>
          <w:tcPr>
            <w:tcW w:w="2689" w:type="dxa"/>
          </w:tcPr>
          <w:p w14:paraId="776A9B41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Tipo de Contrato:</w:t>
            </w:r>
          </w:p>
        </w:tc>
        <w:tc>
          <w:tcPr>
            <w:tcW w:w="6139" w:type="dxa"/>
          </w:tcPr>
          <w:p w14:paraId="4FD314E8" w14:textId="5496A749" w:rsidR="00643CC3" w:rsidRPr="002A551D" w:rsidRDefault="00643CC3" w:rsidP="00E2371A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Contrato de Apertura de Crédito Simple</w:t>
            </w:r>
          </w:p>
          <w:p w14:paraId="6FD5F1B4" w14:textId="77777777" w:rsidR="00643CC3" w:rsidRPr="002A551D" w:rsidRDefault="00643CC3" w:rsidP="00E2371A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2A551D" w14:paraId="768B137B" w14:textId="77777777" w:rsidTr="003D6EE8">
        <w:tc>
          <w:tcPr>
            <w:tcW w:w="2689" w:type="dxa"/>
          </w:tcPr>
          <w:p w14:paraId="760B039E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74A5EC" w:rsidR="00643CC3" w:rsidRPr="002A551D" w:rsidRDefault="00643CC3" w:rsidP="00E2371A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7 de febrero de 2020</w:t>
            </w:r>
          </w:p>
        </w:tc>
      </w:tr>
      <w:tr w:rsidR="00643CC3" w:rsidRPr="002A551D" w14:paraId="0557463D" w14:textId="77777777" w:rsidTr="003D6EE8">
        <w:tc>
          <w:tcPr>
            <w:tcW w:w="2689" w:type="dxa"/>
          </w:tcPr>
          <w:p w14:paraId="50775669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Monto Contratado</w:t>
            </w:r>
          </w:p>
        </w:tc>
        <w:tc>
          <w:tcPr>
            <w:tcW w:w="6139" w:type="dxa"/>
          </w:tcPr>
          <w:p w14:paraId="0D3AD662" w14:textId="1F1796FD" w:rsidR="00643CC3" w:rsidRPr="002A551D" w:rsidRDefault="00643CC3" w:rsidP="00E2371A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Hasta por la cantidad de 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$</w:t>
            </w:r>
            <w:r w:rsidR="00A86AA0" w:rsidRPr="002A55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(</w:t>
            </w:r>
            <w:r w:rsidR="00A86AA0"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trescientos sesenta y dos 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millones novecientos catorce mil ochocientos pesos 47/100 M.N.)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253F3815" w14:textId="77777777" w:rsidR="00643CC3" w:rsidRPr="002A551D" w:rsidRDefault="00643CC3" w:rsidP="00E2371A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2A551D" w14:paraId="17528F2D" w14:textId="77777777" w:rsidTr="003D6EE8">
        <w:tc>
          <w:tcPr>
            <w:tcW w:w="2689" w:type="dxa"/>
          </w:tcPr>
          <w:p w14:paraId="002E4604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Tasa de Referencia:</w:t>
            </w:r>
          </w:p>
        </w:tc>
        <w:tc>
          <w:tcPr>
            <w:tcW w:w="6139" w:type="dxa"/>
          </w:tcPr>
          <w:p w14:paraId="6E8FA24E" w14:textId="6798BE86" w:rsidR="00643CC3" w:rsidRPr="002A551D" w:rsidRDefault="00643CC3" w:rsidP="00E2371A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Tasa de Interés Interbancaria de Equilibrio a 28 (veintiocho) días</w:t>
            </w: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>.</w:t>
            </w:r>
          </w:p>
        </w:tc>
      </w:tr>
      <w:tr w:rsidR="00643CC3" w:rsidRPr="002A551D" w14:paraId="32E4AF72" w14:textId="77777777" w:rsidTr="003D6EE8">
        <w:tc>
          <w:tcPr>
            <w:tcW w:w="2689" w:type="dxa"/>
          </w:tcPr>
          <w:p w14:paraId="4C27D921" w14:textId="65CAD436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Periodicidad de pago de capital e intereses:</w:t>
            </w:r>
          </w:p>
        </w:tc>
        <w:tc>
          <w:tcPr>
            <w:tcW w:w="6139" w:type="dxa"/>
          </w:tcPr>
          <w:p w14:paraId="2FC1A506" w14:textId="6A55DBCB" w:rsidR="00643CC3" w:rsidRPr="002A551D" w:rsidRDefault="00643CC3" w:rsidP="00E2371A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>Mensual.</w:t>
            </w:r>
          </w:p>
        </w:tc>
      </w:tr>
      <w:tr w:rsidR="00643CC3" w:rsidRPr="002A551D" w14:paraId="40302C08" w14:textId="77777777" w:rsidTr="003D6EE8">
        <w:tc>
          <w:tcPr>
            <w:tcW w:w="2689" w:type="dxa"/>
          </w:tcPr>
          <w:p w14:paraId="0A2B8135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lastRenderedPageBreak/>
              <w:t>Perfil de amortización:</w:t>
            </w:r>
          </w:p>
        </w:tc>
        <w:tc>
          <w:tcPr>
            <w:tcW w:w="6139" w:type="dxa"/>
          </w:tcPr>
          <w:p w14:paraId="42088B19" w14:textId="30E58E78" w:rsidR="00643CC3" w:rsidRPr="002A551D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>Amortizaciones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mensuales, consecutivas y crecientes de capital que resulten bajo un método de pagos fijos, que incluirán capital e intereses. En términos del contrato de crédito y con la finalidad de generar pagos mensuales fijos, la tabla de amortización se determinará a partir del valor del swap, conforme a la </w:t>
            </w:r>
            <w:r w:rsidR="001E5A7D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Hoja de Cálculo para la Determinación de la Tabla de Amortización del Financiamiento 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Banobras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F65B03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1 </w:t>
            </w: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que se adjunta como </w:t>
            </w: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 xml:space="preserve">Anexo </w:t>
            </w:r>
            <w:r w:rsidR="009D3041"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1</w:t>
            </w:r>
            <w:r w:rsidR="0012197F"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 xml:space="preserve"> </w:t>
            </w:r>
            <w:r w:rsidR="0012197F" w:rsidRPr="002A551D">
              <w:rPr>
                <w:rFonts w:ascii="Arial" w:hAnsi="Arial" w:cs="Arial"/>
                <w:spacing w:val="6"/>
                <w:sz w:val="22"/>
                <w:szCs w:val="22"/>
              </w:rPr>
              <w:t>de la Convocatoria</w:t>
            </w:r>
            <w:r w:rsidRPr="002A551D">
              <w:rPr>
                <w:rFonts w:ascii="Arial" w:hAnsi="Arial" w:cs="Arial"/>
                <w:spacing w:val="6"/>
                <w:sz w:val="22"/>
                <w:szCs w:val="22"/>
              </w:rPr>
              <w:t>.</w:t>
            </w:r>
          </w:p>
          <w:p w14:paraId="5CCD0470" w14:textId="77777777" w:rsidR="00643CC3" w:rsidRPr="002A551D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2A551D" w14:paraId="0B5876D1" w14:textId="77777777" w:rsidTr="003D6EE8">
        <w:tc>
          <w:tcPr>
            <w:tcW w:w="2689" w:type="dxa"/>
          </w:tcPr>
          <w:p w14:paraId="1316059A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Fuente de Pago:</w:t>
            </w:r>
          </w:p>
        </w:tc>
        <w:tc>
          <w:tcPr>
            <w:tcW w:w="6139" w:type="dxa"/>
          </w:tcPr>
          <w:p w14:paraId="4EE19E7D" w14:textId="55AE7947" w:rsidR="00643CC3" w:rsidRPr="002A551D" w:rsidRDefault="00643CC3" w:rsidP="0012197F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El </w:t>
            </w:r>
            <w:r w:rsidR="00A86AA0" w:rsidRPr="002A551D">
              <w:rPr>
                <w:rFonts w:ascii="Arial" w:hAnsi="Arial" w:cs="Arial"/>
                <w:spacing w:val="6"/>
                <w:sz w:val="22"/>
                <w:szCs w:val="22"/>
              </w:rPr>
              <w:t xml:space="preserve">2.70% (dos punto setenta por ciento) </w:t>
            </w:r>
            <w:r w:rsidRPr="002A551D">
              <w:rPr>
                <w:rFonts w:ascii="Arial" w:eastAsia="Arial" w:hAnsi="Arial" w:cs="Arial"/>
                <w:spacing w:val="6"/>
                <w:sz w:val="22"/>
                <w:szCs w:val="22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(</w:t>
            </w:r>
            <w:r w:rsidRPr="002A551D">
              <w:rPr>
                <w:rFonts w:ascii="Arial" w:hAnsi="Arial" w:cs="Arial"/>
                <w:sz w:val="22"/>
                <w:szCs w:val="22"/>
              </w:rPr>
              <w:t>el “</w:t>
            </w:r>
            <w:r w:rsidRPr="002A551D">
              <w:rPr>
                <w:rFonts w:ascii="Arial" w:hAnsi="Arial" w:cs="Arial"/>
                <w:sz w:val="22"/>
                <w:szCs w:val="22"/>
                <w:u w:val="single"/>
              </w:rPr>
              <w:t>Porcentaje de FAFEF</w:t>
            </w:r>
            <w:r w:rsidRPr="002A551D">
              <w:rPr>
                <w:rFonts w:ascii="Arial" w:hAnsi="Arial" w:cs="Arial"/>
                <w:sz w:val="22"/>
                <w:szCs w:val="22"/>
              </w:rPr>
              <w:t xml:space="preserve">”), </w:t>
            </w:r>
            <w:r w:rsidRPr="002A5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el cual equivale a la cantidad anual de </w:t>
            </w:r>
            <w:r w:rsidR="00A86AA0" w:rsidRPr="002A551D">
              <w:rPr>
                <w:rFonts w:ascii="Arial" w:eastAsia="Arial" w:hAnsi="Arial" w:cs="Arial"/>
                <w:spacing w:val="6"/>
                <w:sz w:val="22"/>
                <w:szCs w:val="22"/>
              </w:rPr>
              <w:t>$54’396,846.76 (cincuenta y cuatro millones trescientos noventa y seis mil ochocientos cuarenta y seis pesos 76/100 M.N.)</w:t>
            </w:r>
            <w:r w:rsidRPr="002A5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del FAFEF del ejercicio fiscal 2020, año de contratación del financiamiento, conforme a la prelación prevista en el Contrato del Fideicomiso F/2004588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408A0E6E" w14:textId="77777777" w:rsidR="00643CC3" w:rsidRPr="002A551D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2A551D" w14:paraId="5D5F774D" w14:textId="77777777" w:rsidTr="003D6EE8">
        <w:tc>
          <w:tcPr>
            <w:tcW w:w="2689" w:type="dxa"/>
          </w:tcPr>
          <w:p w14:paraId="5BD2F622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4A57107E" w:rsidR="00643CC3" w:rsidRPr="002A551D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2A551D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2A551D" w14:paraId="7CD11D08" w14:textId="77777777" w:rsidTr="003D6EE8">
        <w:tc>
          <w:tcPr>
            <w:tcW w:w="2689" w:type="dxa"/>
          </w:tcPr>
          <w:p w14:paraId="3270B930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Clave de Inscripción el Registro Estatal:</w:t>
            </w:r>
          </w:p>
          <w:p w14:paraId="297D35B7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</w:tcPr>
          <w:p w14:paraId="438267B3" w14:textId="3E3D32DE" w:rsidR="00643CC3" w:rsidRPr="002A551D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00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4</w:t>
            </w: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-AF-2020</w:t>
            </w:r>
          </w:p>
        </w:tc>
      </w:tr>
      <w:tr w:rsidR="00643CC3" w:rsidRPr="002A551D" w14:paraId="1A06732A" w14:textId="77777777" w:rsidTr="003D6EE8">
        <w:tc>
          <w:tcPr>
            <w:tcW w:w="2689" w:type="dxa"/>
          </w:tcPr>
          <w:p w14:paraId="7D53C865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Clave de Inscripción en el Registro Público Único:</w:t>
            </w:r>
          </w:p>
          <w:p w14:paraId="123BBAB6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</w:tcPr>
          <w:p w14:paraId="1876A0E0" w14:textId="2AAFD316" w:rsidR="00643CC3" w:rsidRPr="002A551D" w:rsidRDefault="00643CC3" w:rsidP="00E2371A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A20-022000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8</w:t>
            </w:r>
          </w:p>
        </w:tc>
      </w:tr>
      <w:tr w:rsidR="00643CC3" w:rsidRPr="002A551D" w14:paraId="24B55A97" w14:textId="77777777" w:rsidTr="003D6EE8">
        <w:tc>
          <w:tcPr>
            <w:tcW w:w="2689" w:type="dxa"/>
          </w:tcPr>
          <w:p w14:paraId="047CD82B" w14:textId="77777777" w:rsidR="00643CC3" w:rsidRPr="002A551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A551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14D79F01" w:rsidR="00643CC3" w:rsidRPr="002A551D" w:rsidRDefault="00643CC3" w:rsidP="00E2371A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0</w:t>
            </w:r>
            <w:r w:rsidR="00A86AA0" w:rsidRPr="002A551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2</w:t>
            </w:r>
          </w:p>
        </w:tc>
      </w:tr>
    </w:tbl>
    <w:p w14:paraId="5C610A27" w14:textId="77777777" w:rsidR="00643CC3" w:rsidRPr="002A551D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11CF55F5" w14:textId="6FD78AE3" w:rsidR="00643CC3" w:rsidRPr="002A551D" w:rsidRDefault="009318F3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  <w:r w:rsidRPr="002A551D">
        <w:rPr>
          <w:rFonts w:ascii="Arial" w:hAnsi="Arial" w:cs="Arial"/>
          <w:spacing w:val="6"/>
          <w:sz w:val="22"/>
          <w:szCs w:val="22"/>
        </w:rPr>
        <w:t>La Institución Financiera</w:t>
      </w:r>
      <w:r w:rsidR="00643CC3" w:rsidRPr="002A551D">
        <w:rPr>
          <w:rFonts w:ascii="Arial" w:hAnsi="Arial" w:cs="Arial"/>
          <w:spacing w:val="6"/>
          <w:sz w:val="22"/>
          <w:szCs w:val="22"/>
        </w:rPr>
        <w:t>, a través de su representante, manifiesta bajo protesta de decir verdad, que:</w:t>
      </w:r>
    </w:p>
    <w:p w14:paraId="5A215F09" w14:textId="77777777" w:rsidR="00643CC3" w:rsidRPr="002A551D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4D47BD9A" w14:textId="3AF81B34" w:rsidR="00643CC3" w:rsidRPr="002A551D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2A551D">
        <w:rPr>
          <w:spacing w:val="6"/>
          <w:sz w:val="22"/>
          <w:szCs w:val="22"/>
        </w:rPr>
        <w:t>(a)</w:t>
      </w:r>
      <w:r w:rsidRPr="002A551D">
        <w:rPr>
          <w:spacing w:val="6"/>
          <w:sz w:val="22"/>
          <w:szCs w:val="22"/>
        </w:rPr>
        <w:tab/>
        <w:t xml:space="preserve">Es una sociedad mexicana, autorizada </w:t>
      </w:r>
      <w:r w:rsidR="00D669C9" w:rsidRPr="002A551D">
        <w:rPr>
          <w:spacing w:val="6"/>
          <w:sz w:val="22"/>
          <w:szCs w:val="22"/>
        </w:rPr>
        <w:t xml:space="preserve">por la Comisión Nacional Bancaria y Valores </w:t>
      </w:r>
      <w:r w:rsidRPr="002A551D">
        <w:rPr>
          <w:spacing w:val="6"/>
          <w:sz w:val="22"/>
          <w:szCs w:val="22"/>
        </w:rPr>
        <w:t>para operar como institución de crédito y</w:t>
      </w:r>
      <w:r w:rsidR="00D669C9" w:rsidRPr="002A551D">
        <w:rPr>
          <w:spacing w:val="6"/>
          <w:sz w:val="22"/>
          <w:szCs w:val="22"/>
        </w:rPr>
        <w:t xml:space="preserve"> celebrar operaciones financieras de Instrumentos Derivados</w:t>
      </w:r>
      <w:r w:rsidRPr="002A551D">
        <w:rPr>
          <w:spacing w:val="6"/>
          <w:sz w:val="22"/>
          <w:szCs w:val="22"/>
        </w:rPr>
        <w:t>.</w:t>
      </w:r>
    </w:p>
    <w:p w14:paraId="544194E9" w14:textId="77777777" w:rsidR="00643CC3" w:rsidRPr="002A551D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4287420B" w14:textId="329C03D5" w:rsidR="009318F3" w:rsidRPr="002A551D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2A551D">
        <w:rPr>
          <w:spacing w:val="6"/>
          <w:sz w:val="22"/>
          <w:szCs w:val="22"/>
        </w:rPr>
        <w:t>(b)</w:t>
      </w:r>
      <w:r w:rsidRPr="002A551D">
        <w:rPr>
          <w:spacing w:val="6"/>
          <w:sz w:val="22"/>
          <w:szCs w:val="22"/>
        </w:rPr>
        <w:tab/>
      </w:r>
      <w:r w:rsidR="009318F3" w:rsidRPr="002A551D">
        <w:rPr>
          <w:spacing w:val="6"/>
          <w:sz w:val="22"/>
          <w:szCs w:val="22"/>
        </w:rPr>
        <w:t>A la fecha</w:t>
      </w:r>
      <w:r w:rsidR="00F54F61" w:rsidRPr="002A551D">
        <w:rPr>
          <w:spacing w:val="6"/>
          <w:sz w:val="22"/>
          <w:szCs w:val="22"/>
        </w:rPr>
        <w:t>,</w:t>
      </w:r>
      <w:r w:rsidR="009318F3" w:rsidRPr="002A551D">
        <w:rPr>
          <w:spacing w:val="6"/>
          <w:sz w:val="22"/>
          <w:szCs w:val="22"/>
        </w:rPr>
        <w:t xml:space="preserve"> </w:t>
      </w:r>
      <w:r w:rsidR="00F54F61" w:rsidRPr="002A551D">
        <w:rPr>
          <w:spacing w:val="6"/>
          <w:sz w:val="22"/>
          <w:szCs w:val="22"/>
        </w:rPr>
        <w:t>su</w:t>
      </w:r>
      <w:r w:rsidR="009F7931" w:rsidRPr="002A551D">
        <w:rPr>
          <w:spacing w:val="6"/>
          <w:sz w:val="22"/>
          <w:szCs w:val="22"/>
        </w:rPr>
        <w:t>s</w:t>
      </w:r>
      <w:r w:rsidR="00F54F61" w:rsidRPr="002A551D">
        <w:rPr>
          <w:spacing w:val="6"/>
          <w:sz w:val="22"/>
          <w:szCs w:val="22"/>
        </w:rPr>
        <w:t xml:space="preserve"> </w:t>
      </w:r>
      <w:r w:rsidR="009F7931" w:rsidRPr="002A551D">
        <w:rPr>
          <w:spacing w:val="6"/>
          <w:sz w:val="22"/>
          <w:szCs w:val="22"/>
        </w:rPr>
        <w:t>calificaciones</w:t>
      </w:r>
      <w:r w:rsidR="009318F3" w:rsidRPr="002A551D">
        <w:rPr>
          <w:spacing w:val="6"/>
          <w:sz w:val="22"/>
          <w:szCs w:val="22"/>
        </w:rPr>
        <w:t xml:space="preserve"> crediticia</w:t>
      </w:r>
      <w:r w:rsidR="009F7931" w:rsidRPr="002A551D">
        <w:rPr>
          <w:spacing w:val="6"/>
          <w:sz w:val="22"/>
          <w:szCs w:val="22"/>
        </w:rPr>
        <w:t>s</w:t>
      </w:r>
      <w:r w:rsidR="009318F3" w:rsidRPr="002A551D">
        <w:rPr>
          <w:spacing w:val="6"/>
          <w:sz w:val="22"/>
          <w:szCs w:val="22"/>
        </w:rPr>
        <w:t xml:space="preserve"> en escala nacional otorgada</w:t>
      </w:r>
      <w:r w:rsidR="009F7931" w:rsidRPr="002A551D">
        <w:rPr>
          <w:spacing w:val="6"/>
          <w:sz w:val="22"/>
          <w:szCs w:val="22"/>
        </w:rPr>
        <w:t>s</w:t>
      </w:r>
      <w:r w:rsidR="009318F3" w:rsidRPr="002A551D">
        <w:rPr>
          <w:spacing w:val="6"/>
          <w:sz w:val="22"/>
          <w:szCs w:val="22"/>
        </w:rPr>
        <w:t xml:space="preserve"> por </w:t>
      </w:r>
      <w:r w:rsidR="009F7931" w:rsidRPr="002A551D">
        <w:rPr>
          <w:spacing w:val="6"/>
          <w:sz w:val="22"/>
          <w:szCs w:val="22"/>
        </w:rPr>
        <w:t xml:space="preserve">las </w:t>
      </w:r>
      <w:r w:rsidR="009318F3" w:rsidRPr="002A551D">
        <w:rPr>
          <w:spacing w:val="6"/>
          <w:sz w:val="22"/>
          <w:szCs w:val="22"/>
        </w:rPr>
        <w:t>Agencia</w:t>
      </w:r>
      <w:r w:rsidR="009F7931" w:rsidRPr="002A551D">
        <w:rPr>
          <w:spacing w:val="6"/>
          <w:sz w:val="22"/>
          <w:szCs w:val="22"/>
        </w:rPr>
        <w:t>s</w:t>
      </w:r>
      <w:r w:rsidR="009318F3" w:rsidRPr="002A551D">
        <w:rPr>
          <w:spacing w:val="6"/>
          <w:sz w:val="22"/>
          <w:szCs w:val="22"/>
        </w:rPr>
        <w:t xml:space="preserve"> Calificadora</w:t>
      </w:r>
      <w:r w:rsidR="009F7931" w:rsidRPr="002A551D">
        <w:rPr>
          <w:spacing w:val="6"/>
          <w:sz w:val="22"/>
          <w:szCs w:val="22"/>
        </w:rPr>
        <w:t>s</w:t>
      </w:r>
      <w:r w:rsidR="009318F3" w:rsidRPr="002A551D">
        <w:rPr>
          <w:spacing w:val="6"/>
          <w:sz w:val="22"/>
          <w:szCs w:val="22"/>
        </w:rPr>
        <w:t xml:space="preserve"> autorizada</w:t>
      </w:r>
      <w:r w:rsidR="009F7931" w:rsidRPr="002A551D">
        <w:rPr>
          <w:spacing w:val="6"/>
          <w:sz w:val="22"/>
          <w:szCs w:val="22"/>
        </w:rPr>
        <w:t>s</w:t>
      </w:r>
      <w:r w:rsidR="009318F3" w:rsidRPr="002A551D">
        <w:rPr>
          <w:spacing w:val="6"/>
          <w:sz w:val="22"/>
          <w:szCs w:val="22"/>
        </w:rPr>
        <w:t xml:space="preserve"> por la Comisión Nacional Bancaria y de Valores </w:t>
      </w:r>
      <w:r w:rsidR="009F7931" w:rsidRPr="002A551D">
        <w:rPr>
          <w:spacing w:val="6"/>
          <w:sz w:val="22"/>
          <w:szCs w:val="22"/>
        </w:rPr>
        <w:t xml:space="preserve">son </w:t>
      </w:r>
      <w:r w:rsidR="009318F3" w:rsidRPr="002A551D">
        <w:rPr>
          <w:spacing w:val="6"/>
          <w:sz w:val="22"/>
          <w:szCs w:val="22"/>
        </w:rPr>
        <w:t>igual</w:t>
      </w:r>
      <w:r w:rsidR="009F7931" w:rsidRPr="002A551D">
        <w:rPr>
          <w:spacing w:val="6"/>
          <w:sz w:val="22"/>
          <w:szCs w:val="22"/>
        </w:rPr>
        <w:t>es</w:t>
      </w:r>
      <w:r w:rsidR="009318F3" w:rsidRPr="002A551D">
        <w:rPr>
          <w:spacing w:val="6"/>
          <w:sz w:val="22"/>
          <w:szCs w:val="22"/>
        </w:rPr>
        <w:t xml:space="preserve"> o superior</w:t>
      </w:r>
      <w:r w:rsidR="009F7931" w:rsidRPr="002A551D">
        <w:rPr>
          <w:spacing w:val="6"/>
          <w:sz w:val="22"/>
          <w:szCs w:val="22"/>
        </w:rPr>
        <w:t>es</w:t>
      </w:r>
      <w:r w:rsidR="009318F3" w:rsidRPr="002A551D">
        <w:rPr>
          <w:spacing w:val="6"/>
          <w:sz w:val="22"/>
          <w:szCs w:val="22"/>
        </w:rPr>
        <w:t xml:space="preserve"> a AA</w:t>
      </w:r>
      <w:r w:rsidR="0027450C" w:rsidRPr="002A551D">
        <w:rPr>
          <w:spacing w:val="6"/>
          <w:sz w:val="22"/>
          <w:szCs w:val="22"/>
        </w:rPr>
        <w:t>-</w:t>
      </w:r>
      <w:r w:rsidR="009318F3" w:rsidRPr="002A551D">
        <w:rPr>
          <w:spacing w:val="6"/>
          <w:sz w:val="22"/>
          <w:szCs w:val="22"/>
        </w:rPr>
        <w:t>, o su equivalente.</w:t>
      </w:r>
    </w:p>
    <w:p w14:paraId="7565483A" w14:textId="77777777" w:rsidR="003854EF" w:rsidRPr="002A551D" w:rsidRDefault="003854EF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72FA91EC" w14:textId="05400708" w:rsidR="00643CC3" w:rsidRPr="002A551D" w:rsidRDefault="009318F3" w:rsidP="00E2371A">
      <w:pPr>
        <w:pStyle w:val="Default"/>
        <w:ind w:left="567" w:hanging="567"/>
        <w:jc w:val="both"/>
        <w:rPr>
          <w:rFonts w:eastAsia="Arial"/>
          <w:bCs/>
          <w:spacing w:val="6"/>
          <w:sz w:val="22"/>
          <w:szCs w:val="22"/>
        </w:rPr>
      </w:pPr>
      <w:r w:rsidRPr="002A551D">
        <w:rPr>
          <w:spacing w:val="6"/>
          <w:sz w:val="22"/>
          <w:szCs w:val="22"/>
        </w:rPr>
        <w:lastRenderedPageBreak/>
        <w:t>(c)</w:t>
      </w:r>
      <w:r w:rsidRPr="002A551D">
        <w:rPr>
          <w:spacing w:val="6"/>
          <w:sz w:val="22"/>
          <w:szCs w:val="22"/>
        </w:rPr>
        <w:tab/>
      </w:r>
      <w:r w:rsidR="00643CC3" w:rsidRPr="002A551D">
        <w:rPr>
          <w:rFonts w:eastAsia="Arial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2A551D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1A796076" w14:textId="313235BB" w:rsidR="00643CC3" w:rsidRPr="002A551D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2A551D">
        <w:rPr>
          <w:spacing w:val="6"/>
          <w:sz w:val="22"/>
          <w:szCs w:val="22"/>
        </w:rPr>
        <w:t>(</w:t>
      </w:r>
      <w:r w:rsidR="009318F3" w:rsidRPr="002A551D">
        <w:rPr>
          <w:spacing w:val="6"/>
          <w:sz w:val="22"/>
          <w:szCs w:val="22"/>
        </w:rPr>
        <w:t>d</w:t>
      </w:r>
      <w:r w:rsidRPr="002A551D">
        <w:rPr>
          <w:spacing w:val="6"/>
          <w:sz w:val="22"/>
          <w:szCs w:val="22"/>
        </w:rPr>
        <w:t>)</w:t>
      </w:r>
      <w:r w:rsidRPr="002A551D">
        <w:rPr>
          <w:spacing w:val="6"/>
          <w:sz w:val="22"/>
          <w:szCs w:val="22"/>
        </w:rPr>
        <w:tab/>
      </w:r>
      <w:r w:rsidRPr="002A551D">
        <w:rPr>
          <w:rFonts w:eastAsia="Arial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2A551D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7C71A06C" w14:textId="4642A242" w:rsidR="00643CC3" w:rsidRPr="002A551D" w:rsidRDefault="00643CC3" w:rsidP="00E2371A">
      <w:pPr>
        <w:pStyle w:val="Default"/>
        <w:ind w:left="567" w:hanging="567"/>
        <w:jc w:val="both"/>
        <w:rPr>
          <w:rFonts w:eastAsia="Arial"/>
          <w:bCs/>
          <w:spacing w:val="6"/>
          <w:sz w:val="22"/>
          <w:szCs w:val="22"/>
        </w:rPr>
      </w:pPr>
      <w:r w:rsidRPr="002A551D">
        <w:rPr>
          <w:spacing w:val="6"/>
          <w:sz w:val="22"/>
          <w:szCs w:val="22"/>
        </w:rPr>
        <w:t>(</w:t>
      </w:r>
      <w:r w:rsidR="009318F3" w:rsidRPr="002A551D">
        <w:rPr>
          <w:spacing w:val="6"/>
          <w:sz w:val="22"/>
          <w:szCs w:val="22"/>
        </w:rPr>
        <w:t>e</w:t>
      </w:r>
      <w:r w:rsidRPr="002A551D">
        <w:rPr>
          <w:spacing w:val="6"/>
          <w:sz w:val="22"/>
          <w:szCs w:val="22"/>
        </w:rPr>
        <w:t>)</w:t>
      </w:r>
      <w:r w:rsidRPr="002A551D">
        <w:rPr>
          <w:spacing w:val="6"/>
          <w:sz w:val="22"/>
          <w:szCs w:val="22"/>
        </w:rPr>
        <w:tab/>
        <w:t xml:space="preserve">Sus </w:t>
      </w:r>
      <w:r w:rsidRPr="002A551D">
        <w:rPr>
          <w:rFonts w:eastAsia="Arial"/>
          <w:bCs/>
          <w:spacing w:val="6"/>
          <w:sz w:val="22"/>
          <w:szCs w:val="22"/>
        </w:rPr>
        <w:t>órganos</w:t>
      </w:r>
      <w:r w:rsidRPr="002A551D">
        <w:rPr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2A551D">
        <w:rPr>
          <w:rFonts w:eastAsia="Arial"/>
          <w:bCs/>
          <w:spacing w:val="6"/>
          <w:sz w:val="22"/>
          <w:szCs w:val="22"/>
        </w:rPr>
        <w:t>cual</w:t>
      </w:r>
      <w:r w:rsidRPr="002A551D">
        <w:rPr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</w:t>
      </w:r>
      <w:r w:rsidR="00F54F61" w:rsidRPr="002A551D">
        <w:rPr>
          <w:spacing w:val="6"/>
          <w:sz w:val="22"/>
          <w:szCs w:val="22"/>
        </w:rPr>
        <w:t>s</w:t>
      </w:r>
      <w:r w:rsidRPr="002A551D">
        <w:rPr>
          <w:spacing w:val="6"/>
          <w:sz w:val="22"/>
          <w:szCs w:val="22"/>
        </w:rPr>
        <w:t xml:space="preserve"> para la celebración del Instrumento Derivado.</w:t>
      </w:r>
    </w:p>
    <w:p w14:paraId="2E244E04" w14:textId="77777777" w:rsidR="00643CC3" w:rsidRPr="002A551D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41D1AFD1" w14:textId="0557926D" w:rsidR="00643CC3" w:rsidRPr="002A551D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2A551D">
        <w:rPr>
          <w:spacing w:val="6"/>
          <w:sz w:val="22"/>
          <w:szCs w:val="22"/>
        </w:rPr>
        <w:t>(</w:t>
      </w:r>
      <w:r w:rsidR="009318F3" w:rsidRPr="002A551D">
        <w:rPr>
          <w:spacing w:val="6"/>
          <w:sz w:val="22"/>
          <w:szCs w:val="22"/>
        </w:rPr>
        <w:t>f</w:t>
      </w:r>
      <w:r w:rsidRPr="002A551D">
        <w:rPr>
          <w:spacing w:val="6"/>
          <w:sz w:val="22"/>
          <w:szCs w:val="22"/>
        </w:rPr>
        <w:t>)</w:t>
      </w:r>
      <w:r w:rsidRPr="002A551D">
        <w:rPr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2A551D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159854F0" w14:textId="0B9907EA" w:rsidR="00643CC3" w:rsidRPr="002A551D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2A551D">
        <w:rPr>
          <w:spacing w:val="6"/>
          <w:sz w:val="22"/>
          <w:szCs w:val="22"/>
        </w:rPr>
        <w:t>(</w:t>
      </w:r>
      <w:r w:rsidR="009318F3" w:rsidRPr="002A551D">
        <w:rPr>
          <w:spacing w:val="6"/>
          <w:sz w:val="22"/>
          <w:szCs w:val="22"/>
        </w:rPr>
        <w:t>g</w:t>
      </w:r>
      <w:r w:rsidRPr="002A551D">
        <w:rPr>
          <w:spacing w:val="6"/>
          <w:sz w:val="22"/>
          <w:szCs w:val="22"/>
        </w:rPr>
        <w:t>)</w:t>
      </w:r>
      <w:r w:rsidRPr="002A551D">
        <w:rPr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2A551D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4DD8C878" w14:textId="08D144D9" w:rsidR="00643CC3" w:rsidRPr="002A551D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2A551D">
        <w:rPr>
          <w:spacing w:val="6"/>
          <w:sz w:val="22"/>
          <w:szCs w:val="22"/>
        </w:rPr>
        <w:t>(</w:t>
      </w:r>
      <w:r w:rsidR="009318F3" w:rsidRPr="002A551D">
        <w:rPr>
          <w:spacing w:val="6"/>
          <w:sz w:val="22"/>
          <w:szCs w:val="22"/>
        </w:rPr>
        <w:t>h</w:t>
      </w:r>
      <w:r w:rsidRPr="002A551D">
        <w:rPr>
          <w:spacing w:val="6"/>
          <w:sz w:val="22"/>
          <w:szCs w:val="22"/>
        </w:rPr>
        <w:t>)</w:t>
      </w:r>
      <w:r w:rsidRPr="002A551D">
        <w:rPr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2A551D" w:rsidRDefault="00643CC3" w:rsidP="00E2371A">
      <w:pPr>
        <w:pStyle w:val="Default"/>
        <w:jc w:val="both"/>
        <w:rPr>
          <w:spacing w:val="6"/>
          <w:sz w:val="22"/>
          <w:szCs w:val="22"/>
        </w:rPr>
      </w:pPr>
    </w:p>
    <w:p w14:paraId="6D446C0D" w14:textId="77777777" w:rsidR="00643CC3" w:rsidRPr="002A551D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  <w:r w:rsidRPr="002A551D">
        <w:rPr>
          <w:rFonts w:ascii="Arial" w:hAnsi="Arial" w:cs="Arial"/>
          <w:spacing w:val="6"/>
          <w:sz w:val="22"/>
          <w:szCs w:val="22"/>
        </w:rPr>
        <w:t xml:space="preserve">Se adjuntan los siguientes documentos: (i) la tabla de amortización del Financiamiento como </w:t>
      </w:r>
      <w:r w:rsidRPr="002A551D">
        <w:rPr>
          <w:rFonts w:ascii="Arial" w:hAnsi="Arial" w:cs="Arial"/>
          <w:b/>
          <w:bCs/>
          <w:spacing w:val="6"/>
          <w:sz w:val="22"/>
          <w:szCs w:val="22"/>
        </w:rPr>
        <w:t>Anexo 1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, (ii) copia del contrato marco y, en su caso, del suplemento y del anexo swap, como </w:t>
      </w:r>
      <w:r w:rsidRPr="002A551D">
        <w:rPr>
          <w:rFonts w:ascii="Arial" w:hAnsi="Arial" w:cs="Arial"/>
          <w:b/>
          <w:bCs/>
          <w:spacing w:val="6"/>
          <w:sz w:val="22"/>
          <w:szCs w:val="22"/>
        </w:rPr>
        <w:t>Anexo 2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, (iii) copia de la identificación oficial vigente del representante que suscribe la Oferta y, en caso de ser diferente, de quien confirmará el Instrumento Derivado, como </w:t>
      </w:r>
      <w:r w:rsidRPr="002A551D">
        <w:rPr>
          <w:rFonts w:ascii="Arial" w:hAnsi="Arial" w:cs="Arial"/>
          <w:b/>
          <w:spacing w:val="6"/>
          <w:sz w:val="22"/>
          <w:szCs w:val="22"/>
        </w:rPr>
        <w:t>Anexo 3</w:t>
      </w:r>
      <w:r w:rsidRPr="002A551D">
        <w:rPr>
          <w:rFonts w:ascii="Arial" w:hAnsi="Arial" w:cs="Arial"/>
          <w:bCs/>
          <w:spacing w:val="6"/>
          <w:sz w:val="22"/>
          <w:szCs w:val="22"/>
        </w:rPr>
        <w:t>, y</w:t>
      </w:r>
      <w:r w:rsidRPr="002A551D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2A551D">
        <w:rPr>
          <w:rFonts w:ascii="Arial" w:hAnsi="Arial" w:cs="Arial"/>
          <w:spacing w:val="6"/>
          <w:sz w:val="22"/>
          <w:szCs w:val="22"/>
        </w:rPr>
        <w:t xml:space="preserve">(iv) la Carta de Certificación de Firmas debidamente requisitada para, en caso de resultar ganador, se adjunte a la Solicitud de Inscripción del Swap en el Fideicomiso F/2004588, como </w:t>
      </w:r>
      <w:r w:rsidRPr="002A551D">
        <w:rPr>
          <w:rFonts w:ascii="Arial" w:hAnsi="Arial" w:cs="Arial"/>
          <w:b/>
          <w:bCs/>
          <w:spacing w:val="6"/>
          <w:sz w:val="22"/>
          <w:szCs w:val="22"/>
        </w:rPr>
        <w:t>Anexo 4</w:t>
      </w:r>
      <w:r w:rsidRPr="002A551D">
        <w:rPr>
          <w:rFonts w:ascii="Arial" w:hAnsi="Arial" w:cs="Arial"/>
          <w:spacing w:val="6"/>
          <w:sz w:val="22"/>
          <w:szCs w:val="22"/>
        </w:rPr>
        <w:t>.</w:t>
      </w:r>
    </w:p>
    <w:p w14:paraId="74F22BB3" w14:textId="77777777" w:rsidR="00643CC3" w:rsidRPr="002A551D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09837156" w14:textId="2D9AE206" w:rsidR="00643CC3" w:rsidRPr="002A551D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2A551D">
        <w:rPr>
          <w:rFonts w:ascii="Arial" w:hAnsi="Arial" w:cs="Arial"/>
          <w:b/>
          <w:bCs/>
          <w:spacing w:val="6"/>
          <w:u w:val="single"/>
        </w:rPr>
        <w:t>Información de contacto de</w:t>
      </w:r>
      <w:r w:rsidR="004A0D82" w:rsidRPr="002A551D">
        <w:rPr>
          <w:rFonts w:ascii="Arial" w:hAnsi="Arial" w:cs="Arial"/>
          <w:b/>
          <w:bCs/>
          <w:spacing w:val="6"/>
          <w:u w:val="single"/>
        </w:rPr>
        <w:t xml:space="preserve"> la Institución Financiera</w:t>
      </w:r>
      <w:r w:rsidRPr="002A551D">
        <w:rPr>
          <w:rFonts w:ascii="Arial" w:hAnsi="Arial" w:cs="Arial"/>
          <w:b/>
          <w:bCs/>
          <w:spacing w:val="6"/>
        </w:rPr>
        <w:t xml:space="preserve">. </w:t>
      </w:r>
    </w:p>
    <w:p w14:paraId="129F94BC" w14:textId="77777777" w:rsidR="00643CC3" w:rsidRPr="002A551D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0F19B562" w14:textId="5F4AEC15" w:rsidR="00643CC3" w:rsidRPr="002A551D" w:rsidRDefault="009318F3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  <w:r w:rsidRPr="002A551D">
        <w:rPr>
          <w:rFonts w:ascii="Arial" w:hAnsi="Arial" w:cs="Arial"/>
          <w:spacing w:val="6"/>
          <w:sz w:val="22"/>
          <w:szCs w:val="22"/>
        </w:rPr>
        <w:t xml:space="preserve">La Institución Financiera </w:t>
      </w:r>
      <w:r w:rsidR="00643CC3" w:rsidRPr="002A551D">
        <w:rPr>
          <w:rFonts w:ascii="Arial" w:hAnsi="Arial" w:cs="Arial"/>
          <w:spacing w:val="6"/>
          <w:sz w:val="22"/>
          <w:szCs w:val="22"/>
        </w:rPr>
        <w:t>señala los siguientes datos de contacto, para efectos de cualquier notificación en relación con la Licitación Pública.</w:t>
      </w:r>
    </w:p>
    <w:p w14:paraId="68503635" w14:textId="77777777" w:rsidR="00643CC3" w:rsidRPr="002A551D" w:rsidRDefault="00643CC3" w:rsidP="00E2371A">
      <w:pPr>
        <w:spacing w:line="240" w:lineRule="auto"/>
        <w:ind w:left="284"/>
        <w:rPr>
          <w:rFonts w:ascii="Arial" w:hAnsi="Arial" w:cs="Arial"/>
          <w:spacing w:val="6"/>
          <w:sz w:val="22"/>
          <w:szCs w:val="22"/>
        </w:rPr>
      </w:pPr>
    </w:p>
    <w:p w14:paraId="683C85A3" w14:textId="77777777" w:rsidR="00643CC3" w:rsidRPr="002A551D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2A551D">
        <w:rPr>
          <w:rFonts w:ascii="Arial" w:hAnsi="Arial" w:cs="Arial"/>
          <w:spacing w:val="6"/>
          <w:sz w:val="22"/>
          <w:szCs w:val="22"/>
        </w:rPr>
        <w:t>Domicilio: [●]</w:t>
      </w:r>
    </w:p>
    <w:p w14:paraId="74DFBE1D" w14:textId="77777777" w:rsidR="00643CC3" w:rsidRPr="002A551D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2A551D">
        <w:rPr>
          <w:rFonts w:ascii="Arial" w:hAnsi="Arial" w:cs="Arial"/>
          <w:spacing w:val="6"/>
          <w:sz w:val="22"/>
          <w:szCs w:val="22"/>
        </w:rPr>
        <w:t>Teléfono: [●]</w:t>
      </w:r>
    </w:p>
    <w:p w14:paraId="468D610F" w14:textId="77777777" w:rsidR="00643CC3" w:rsidRPr="002A551D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2A551D">
        <w:rPr>
          <w:rFonts w:ascii="Arial" w:hAnsi="Arial" w:cs="Arial"/>
          <w:spacing w:val="6"/>
          <w:sz w:val="22"/>
          <w:szCs w:val="22"/>
        </w:rPr>
        <w:t>En atención a: [●]</w:t>
      </w:r>
      <w:bookmarkStart w:id="1" w:name="_GoBack"/>
      <w:bookmarkEnd w:id="1"/>
    </w:p>
    <w:p w14:paraId="38D16679" w14:textId="77777777" w:rsidR="00643CC3" w:rsidRPr="002A551D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2A551D">
        <w:rPr>
          <w:rFonts w:ascii="Arial" w:hAnsi="Arial" w:cs="Arial"/>
          <w:spacing w:val="6"/>
          <w:sz w:val="22"/>
          <w:szCs w:val="22"/>
        </w:rPr>
        <w:t>Correo electrónico: [●]</w:t>
      </w:r>
    </w:p>
    <w:p w14:paraId="54550A9F" w14:textId="77777777" w:rsidR="00643CC3" w:rsidRPr="002A551D" w:rsidRDefault="00643CC3" w:rsidP="00E2371A">
      <w:pPr>
        <w:spacing w:line="240" w:lineRule="auto"/>
        <w:ind w:firstLine="284"/>
        <w:rPr>
          <w:rFonts w:ascii="Arial" w:hAnsi="Arial" w:cs="Arial"/>
          <w:spacing w:val="6"/>
          <w:sz w:val="22"/>
          <w:szCs w:val="22"/>
        </w:rPr>
      </w:pPr>
    </w:p>
    <w:p w14:paraId="5D85475B" w14:textId="77777777" w:rsidR="00643CC3" w:rsidRPr="002A551D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5D0F66D7" w14:textId="77777777" w:rsidR="00643CC3" w:rsidRPr="002A551D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32E93ED1" w14:textId="77777777" w:rsidR="00643CC3" w:rsidRPr="002A551D" w:rsidRDefault="00643CC3" w:rsidP="00E2371A">
      <w:pPr>
        <w:spacing w:line="240" w:lineRule="auto"/>
        <w:jc w:val="center"/>
        <w:rPr>
          <w:rFonts w:ascii="Arial" w:hAnsi="Arial" w:cs="Arial"/>
          <w:spacing w:val="6"/>
          <w:sz w:val="22"/>
          <w:szCs w:val="22"/>
        </w:rPr>
      </w:pPr>
      <w:r w:rsidRPr="002A551D">
        <w:rPr>
          <w:rFonts w:ascii="Arial" w:hAnsi="Arial" w:cs="Arial"/>
          <w:spacing w:val="6"/>
          <w:sz w:val="22"/>
          <w:szCs w:val="22"/>
        </w:rPr>
        <w:t>A t e n t a m e n t e,</w:t>
      </w:r>
    </w:p>
    <w:p w14:paraId="391BA34E" w14:textId="584FC4C2" w:rsidR="00643CC3" w:rsidRPr="002A551D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2"/>
          <w:szCs w:val="22"/>
        </w:rPr>
      </w:pPr>
      <w:r w:rsidRPr="002A551D">
        <w:rPr>
          <w:rFonts w:ascii="Arial" w:hAnsi="Arial" w:cs="Arial"/>
          <w:bCs/>
          <w:color w:val="000000"/>
          <w:spacing w:val="6"/>
          <w:sz w:val="22"/>
          <w:szCs w:val="22"/>
        </w:rPr>
        <w:t xml:space="preserve">[Nombre </w:t>
      </w:r>
      <w:r w:rsidR="009318F3" w:rsidRPr="002A551D">
        <w:rPr>
          <w:rFonts w:ascii="Arial" w:hAnsi="Arial" w:cs="Arial"/>
          <w:bCs/>
          <w:color w:val="000000"/>
          <w:spacing w:val="6"/>
          <w:sz w:val="22"/>
          <w:szCs w:val="22"/>
        </w:rPr>
        <w:t>de la Institución Financiera</w:t>
      </w:r>
      <w:r w:rsidRPr="002A551D">
        <w:rPr>
          <w:rFonts w:ascii="Arial" w:hAnsi="Arial" w:cs="Arial"/>
          <w:bCs/>
          <w:color w:val="000000"/>
          <w:spacing w:val="6"/>
          <w:sz w:val="22"/>
          <w:szCs w:val="22"/>
        </w:rPr>
        <w:t>]</w:t>
      </w:r>
    </w:p>
    <w:p w14:paraId="7454B6D5" w14:textId="77777777" w:rsidR="00643CC3" w:rsidRPr="002A551D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2A551D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2"/>
          <w:szCs w:val="22"/>
        </w:rPr>
      </w:pPr>
      <w:r w:rsidRPr="002A551D">
        <w:rPr>
          <w:rFonts w:ascii="Arial" w:hAnsi="Arial" w:cs="Arial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Pr="002A551D" w:rsidRDefault="00643CC3" w:rsidP="00E2371A">
      <w:pPr>
        <w:spacing w:line="240" w:lineRule="auto"/>
        <w:jc w:val="center"/>
        <w:rPr>
          <w:rFonts w:ascii="Arial" w:hAnsi="Arial" w:cs="Arial"/>
          <w:spacing w:val="6"/>
          <w:sz w:val="22"/>
          <w:szCs w:val="22"/>
        </w:rPr>
      </w:pPr>
      <w:r w:rsidRPr="002A551D">
        <w:rPr>
          <w:rFonts w:ascii="Arial" w:hAnsi="Arial" w:cs="Arial"/>
          <w:spacing w:val="6"/>
          <w:sz w:val="22"/>
          <w:szCs w:val="22"/>
        </w:rPr>
        <w:t>[Nombre del representante]</w:t>
      </w:r>
    </w:p>
    <w:p w14:paraId="7B8E2CE8" w14:textId="073C2C3C" w:rsidR="00CA0315" w:rsidRPr="002A551D" w:rsidRDefault="00643CC3" w:rsidP="00E2371A">
      <w:pPr>
        <w:spacing w:line="240" w:lineRule="auto"/>
        <w:jc w:val="center"/>
        <w:rPr>
          <w:rFonts w:ascii="Arial" w:hAnsi="Arial" w:cs="Arial"/>
          <w:spacing w:val="6"/>
          <w:sz w:val="22"/>
          <w:szCs w:val="22"/>
        </w:rPr>
      </w:pPr>
      <w:r w:rsidRPr="002A551D">
        <w:rPr>
          <w:rFonts w:ascii="Arial" w:hAnsi="Arial" w:cs="Arial"/>
          <w:spacing w:val="6"/>
          <w:sz w:val="22"/>
          <w:szCs w:val="22"/>
        </w:rPr>
        <w:t>Representante legal</w:t>
      </w:r>
    </w:p>
    <w:p w14:paraId="4286682E" w14:textId="77777777" w:rsidR="00B47AB7" w:rsidRPr="002A551D" w:rsidRDefault="00B47AB7">
      <w:pPr>
        <w:spacing w:line="240" w:lineRule="auto"/>
        <w:jc w:val="center"/>
        <w:rPr>
          <w:rFonts w:ascii="Baskerville Old Face" w:hAnsi="Baskerville Old Face"/>
          <w:spacing w:val="6"/>
          <w:sz w:val="22"/>
          <w:szCs w:val="22"/>
        </w:rPr>
      </w:pPr>
    </w:p>
    <w:sectPr w:rsidR="00B47AB7" w:rsidRPr="002A551D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C105A" w14:textId="77777777" w:rsidR="00632C11" w:rsidRDefault="00632C11">
      <w:pPr>
        <w:spacing w:line="240" w:lineRule="auto"/>
      </w:pPr>
      <w:r>
        <w:separator/>
      </w:r>
    </w:p>
  </w:endnote>
  <w:endnote w:type="continuationSeparator" w:id="0">
    <w:p w14:paraId="273BD158" w14:textId="77777777" w:rsidR="00632C11" w:rsidRDefault="00632C11">
      <w:pPr>
        <w:spacing w:line="240" w:lineRule="auto"/>
      </w:pPr>
      <w:r>
        <w:continuationSeparator/>
      </w:r>
    </w:p>
  </w:endnote>
  <w:endnote w:type="continuationNotice" w:id="1">
    <w:p w14:paraId="36104252" w14:textId="77777777" w:rsidR="00632C11" w:rsidRDefault="00632C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45616E99" w:rsidR="006C0C99" w:rsidRPr="007C7082" w:rsidRDefault="00643CC3" w:rsidP="007C7082">
        <w:pPr>
          <w:pStyle w:val="Piedepgina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2A551D" w:rsidRPr="002A551D">
          <w:rPr>
            <w:rFonts w:ascii="Calibri" w:hAnsi="Calibri" w:cs="Calibri"/>
            <w:noProof/>
            <w:sz w:val="20"/>
            <w:szCs w:val="20"/>
            <w:lang w:val="es-ES"/>
          </w:rPr>
          <w:t>2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A7C85" w14:textId="77777777" w:rsidR="00632C11" w:rsidRDefault="00632C11">
      <w:pPr>
        <w:spacing w:line="240" w:lineRule="auto"/>
      </w:pPr>
      <w:r>
        <w:separator/>
      </w:r>
    </w:p>
  </w:footnote>
  <w:footnote w:type="continuationSeparator" w:id="0">
    <w:p w14:paraId="19BF7E1B" w14:textId="77777777" w:rsidR="00632C11" w:rsidRDefault="00632C11">
      <w:pPr>
        <w:spacing w:line="240" w:lineRule="auto"/>
      </w:pPr>
      <w:r>
        <w:continuationSeparator/>
      </w:r>
    </w:p>
  </w:footnote>
  <w:footnote w:type="continuationNotice" w:id="1">
    <w:p w14:paraId="0A761EB0" w14:textId="77777777" w:rsidR="00632C11" w:rsidRDefault="00632C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E663" w14:textId="77777777" w:rsidR="00415174" w:rsidRPr="00E2371A" w:rsidRDefault="00643CC3" w:rsidP="0018257E">
    <w:pPr>
      <w:pStyle w:val="Encabezado"/>
      <w:jc w:val="center"/>
      <w:rPr>
        <w:rFonts w:ascii="Baskerville Old Face" w:hAnsi="Baskerville Old Face" w:cstheme="minorHAnsi"/>
        <w:i/>
        <w:sz w:val="22"/>
        <w:szCs w:val="24"/>
      </w:rPr>
    </w:pPr>
    <w:r w:rsidRPr="00E2371A">
      <w:rPr>
        <w:rFonts w:ascii="Baskerville Old Face" w:hAnsi="Baskerville Old Face" w:cstheme="minorHAns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3"/>
    <w:rsid w:val="000206B7"/>
    <w:rsid w:val="00056E96"/>
    <w:rsid w:val="00057904"/>
    <w:rsid w:val="00061FE9"/>
    <w:rsid w:val="00080303"/>
    <w:rsid w:val="000D2F8B"/>
    <w:rsid w:val="000E2E70"/>
    <w:rsid w:val="000F6F8C"/>
    <w:rsid w:val="0012197F"/>
    <w:rsid w:val="00146DE8"/>
    <w:rsid w:val="0018257E"/>
    <w:rsid w:val="00185105"/>
    <w:rsid w:val="001950F9"/>
    <w:rsid w:val="001D3CFD"/>
    <w:rsid w:val="001E5A7D"/>
    <w:rsid w:val="001F4270"/>
    <w:rsid w:val="002029B9"/>
    <w:rsid w:val="00222616"/>
    <w:rsid w:val="00242D19"/>
    <w:rsid w:val="00264F17"/>
    <w:rsid w:val="0026668F"/>
    <w:rsid w:val="0027450C"/>
    <w:rsid w:val="002A551D"/>
    <w:rsid w:val="002A6A93"/>
    <w:rsid w:val="002C1D10"/>
    <w:rsid w:val="002D028E"/>
    <w:rsid w:val="002F22C6"/>
    <w:rsid w:val="0030576B"/>
    <w:rsid w:val="00312C00"/>
    <w:rsid w:val="00332DD6"/>
    <w:rsid w:val="003507B5"/>
    <w:rsid w:val="00373A36"/>
    <w:rsid w:val="003854EF"/>
    <w:rsid w:val="003B6FD9"/>
    <w:rsid w:val="003C33FA"/>
    <w:rsid w:val="003C6223"/>
    <w:rsid w:val="003F11CD"/>
    <w:rsid w:val="00437534"/>
    <w:rsid w:val="004411C3"/>
    <w:rsid w:val="0046374D"/>
    <w:rsid w:val="00475D9F"/>
    <w:rsid w:val="004A0D82"/>
    <w:rsid w:val="004B7B56"/>
    <w:rsid w:val="004C3A2E"/>
    <w:rsid w:val="00530CA7"/>
    <w:rsid w:val="0056100B"/>
    <w:rsid w:val="005C3C6D"/>
    <w:rsid w:val="005D300F"/>
    <w:rsid w:val="005D7064"/>
    <w:rsid w:val="005F2A8B"/>
    <w:rsid w:val="00603E51"/>
    <w:rsid w:val="00615B8E"/>
    <w:rsid w:val="00627FA9"/>
    <w:rsid w:val="00632C11"/>
    <w:rsid w:val="00643CC3"/>
    <w:rsid w:val="006452B4"/>
    <w:rsid w:val="006459C5"/>
    <w:rsid w:val="0064787F"/>
    <w:rsid w:val="00664E96"/>
    <w:rsid w:val="00684DD3"/>
    <w:rsid w:val="00690DF9"/>
    <w:rsid w:val="006D3F5E"/>
    <w:rsid w:val="00713E55"/>
    <w:rsid w:val="0071472B"/>
    <w:rsid w:val="0072286E"/>
    <w:rsid w:val="00735A7B"/>
    <w:rsid w:val="007524CB"/>
    <w:rsid w:val="007569C2"/>
    <w:rsid w:val="00772E31"/>
    <w:rsid w:val="007E02F8"/>
    <w:rsid w:val="007F2F59"/>
    <w:rsid w:val="008472EC"/>
    <w:rsid w:val="00873400"/>
    <w:rsid w:val="00882FEB"/>
    <w:rsid w:val="00886D76"/>
    <w:rsid w:val="009318F3"/>
    <w:rsid w:val="00985B64"/>
    <w:rsid w:val="00991312"/>
    <w:rsid w:val="009C7B0E"/>
    <w:rsid w:val="009D3041"/>
    <w:rsid w:val="009F7931"/>
    <w:rsid w:val="00A06036"/>
    <w:rsid w:val="00A16ADA"/>
    <w:rsid w:val="00A213F2"/>
    <w:rsid w:val="00A86AA0"/>
    <w:rsid w:val="00AC2FB6"/>
    <w:rsid w:val="00B13296"/>
    <w:rsid w:val="00B47AB7"/>
    <w:rsid w:val="00B517DE"/>
    <w:rsid w:val="00B654F6"/>
    <w:rsid w:val="00BB1D53"/>
    <w:rsid w:val="00BC3EB3"/>
    <w:rsid w:val="00C226E0"/>
    <w:rsid w:val="00C44216"/>
    <w:rsid w:val="00C453D1"/>
    <w:rsid w:val="00C46C67"/>
    <w:rsid w:val="00C53960"/>
    <w:rsid w:val="00C74117"/>
    <w:rsid w:val="00C9371F"/>
    <w:rsid w:val="00C94036"/>
    <w:rsid w:val="00C9637B"/>
    <w:rsid w:val="00CB0359"/>
    <w:rsid w:val="00CB4334"/>
    <w:rsid w:val="00CD2A17"/>
    <w:rsid w:val="00D34C30"/>
    <w:rsid w:val="00D66303"/>
    <w:rsid w:val="00D669C9"/>
    <w:rsid w:val="00D75CBA"/>
    <w:rsid w:val="00DB3146"/>
    <w:rsid w:val="00DC673E"/>
    <w:rsid w:val="00DC7496"/>
    <w:rsid w:val="00DE026E"/>
    <w:rsid w:val="00DE6736"/>
    <w:rsid w:val="00E00C28"/>
    <w:rsid w:val="00E05ECF"/>
    <w:rsid w:val="00E2371A"/>
    <w:rsid w:val="00E27216"/>
    <w:rsid w:val="00E64DFA"/>
    <w:rsid w:val="00E65E45"/>
    <w:rsid w:val="00E67318"/>
    <w:rsid w:val="00E8447D"/>
    <w:rsid w:val="00EF33E9"/>
    <w:rsid w:val="00F21CA0"/>
    <w:rsid w:val="00F37E79"/>
    <w:rsid w:val="00F542A4"/>
    <w:rsid w:val="00F54F61"/>
    <w:rsid w:val="00F65B03"/>
    <w:rsid w:val="00FA61D9"/>
    <w:rsid w:val="00FC1120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46DE8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2022-01-25T22:05:00Z</dcterms:created>
  <dcterms:modified xsi:type="dcterms:W3CDTF">2022-05-04T17:18:00Z</dcterms:modified>
</cp:coreProperties>
</file>